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F7" w:rsidRPr="000C624C" w:rsidRDefault="000C624C" w:rsidP="000C624C">
      <w:pPr>
        <w:spacing w:line="240" w:lineRule="auto"/>
        <w:jc w:val="center"/>
        <w:rPr>
          <w:b/>
        </w:rPr>
      </w:pPr>
      <w:bookmarkStart w:id="0" w:name="_GoBack"/>
      <w:bookmarkEnd w:id="0"/>
      <w:r w:rsidRPr="000C624C">
        <w:rPr>
          <w:b/>
        </w:rPr>
        <w:t>Modulo Nº2: “LOS TREINTA AÑOS DE GOBIERNOS AUTORITARIOS: 1831 – 1861”</w:t>
      </w:r>
    </w:p>
    <w:p w:rsidR="000C624C" w:rsidRDefault="000C624C" w:rsidP="000C624C">
      <w:pPr>
        <w:spacing w:line="240" w:lineRule="auto"/>
        <w:jc w:val="center"/>
        <w:rPr>
          <w:b/>
        </w:rPr>
      </w:pPr>
      <w:r w:rsidRPr="000C624C">
        <w:rPr>
          <w:b/>
        </w:rPr>
        <w:t>2º Año de Enseñanza  Media – Profesor Daniel Castillo Ramírez</w:t>
      </w:r>
    </w:p>
    <w:p w:rsidR="000C624C" w:rsidRDefault="000C624C" w:rsidP="000C624C">
      <w:pPr>
        <w:spacing w:line="240" w:lineRule="auto"/>
        <w:jc w:val="center"/>
        <w:rPr>
          <w:b/>
        </w:rPr>
      </w:pPr>
    </w:p>
    <w:p w:rsidR="000C624C" w:rsidRDefault="000C624C" w:rsidP="000C624C">
      <w:pPr>
        <w:spacing w:line="240" w:lineRule="auto"/>
        <w:jc w:val="both"/>
        <w:rPr>
          <w:b/>
        </w:rPr>
      </w:pPr>
      <w:r>
        <w:rPr>
          <w:b/>
        </w:rPr>
        <w:t>Nombre: ____________________________________________ puntaje:__________    nota:____________</w:t>
      </w:r>
    </w:p>
    <w:p w:rsidR="00CE1262" w:rsidRDefault="00FF0CDD" w:rsidP="00FF0CDD">
      <w:pPr>
        <w:spacing w:after="0" w:line="240" w:lineRule="auto"/>
        <w:jc w:val="both"/>
        <w:rPr>
          <w:b/>
        </w:rPr>
      </w:pPr>
      <w:r>
        <w:rPr>
          <w:b/>
        </w:rPr>
        <w:t>Obj.     -      Identificar el período histórico en que se desarrollaron los gobiernos conservadores en Chile.</w:t>
      </w:r>
    </w:p>
    <w:p w:rsidR="00FF0CDD" w:rsidRDefault="00FF0CDD" w:rsidP="00FF0CDD">
      <w:pPr>
        <w:pStyle w:val="Prrafodelista"/>
        <w:numPr>
          <w:ilvl w:val="0"/>
          <w:numId w:val="1"/>
        </w:numPr>
        <w:spacing w:after="0" w:line="240" w:lineRule="auto"/>
        <w:jc w:val="both"/>
        <w:rPr>
          <w:b/>
        </w:rPr>
      </w:pPr>
      <w:r w:rsidRPr="00FF0CDD">
        <w:rPr>
          <w:b/>
        </w:rPr>
        <w:t xml:space="preserve">Caracterizar los </w:t>
      </w:r>
      <w:r w:rsidR="00200B39">
        <w:rPr>
          <w:b/>
        </w:rPr>
        <w:t xml:space="preserve">rasgos políticos y sociales de los llamados </w:t>
      </w:r>
      <w:r w:rsidRPr="00FF0CDD">
        <w:rPr>
          <w:b/>
        </w:rPr>
        <w:t>gobiernos conservadores en Chile.</w:t>
      </w:r>
    </w:p>
    <w:p w:rsidR="00200B39" w:rsidRDefault="00200B39" w:rsidP="00FF0CDD">
      <w:pPr>
        <w:pStyle w:val="Prrafodelista"/>
        <w:numPr>
          <w:ilvl w:val="0"/>
          <w:numId w:val="1"/>
        </w:numPr>
        <w:spacing w:after="0" w:line="240" w:lineRule="auto"/>
        <w:jc w:val="both"/>
        <w:rPr>
          <w:b/>
        </w:rPr>
      </w:pPr>
      <w:r>
        <w:rPr>
          <w:b/>
        </w:rPr>
        <w:t>Señalar los elementos y logros que tuvo este período para la historia de Chile.</w:t>
      </w:r>
    </w:p>
    <w:p w:rsidR="00901BAC" w:rsidRPr="00FF0CDD" w:rsidRDefault="00901BAC" w:rsidP="00FF0CDD">
      <w:pPr>
        <w:pStyle w:val="Prrafodelista"/>
        <w:numPr>
          <w:ilvl w:val="0"/>
          <w:numId w:val="1"/>
        </w:numPr>
        <w:spacing w:after="0" w:line="240" w:lineRule="auto"/>
        <w:jc w:val="both"/>
        <w:rPr>
          <w:b/>
        </w:rPr>
      </w:pPr>
      <w:r>
        <w:rPr>
          <w:b/>
        </w:rPr>
        <w:t>Visualizar la influencia de Diego Portales en la formación y estabilidad política de Chile</w:t>
      </w:r>
    </w:p>
    <w:p w:rsidR="00FF0CDD" w:rsidRDefault="00A33607" w:rsidP="00FF0CDD">
      <w:pPr>
        <w:spacing w:after="0" w:line="240" w:lineRule="auto"/>
        <w:jc w:val="both"/>
        <w:rPr>
          <w:b/>
        </w:rPr>
      </w:pPr>
      <w:r>
        <w:rPr>
          <w:b/>
          <w:noProof/>
          <w:lang w:eastAsia="es-ES_tradnl"/>
        </w:rPr>
        <mc:AlternateContent>
          <mc:Choice Requires="wps">
            <w:drawing>
              <wp:anchor distT="0" distB="0" distL="114300" distR="114300" simplePos="0" relativeHeight="251660288" behindDoc="0" locked="0" layoutInCell="1" allowOverlap="1" wp14:anchorId="29E9A62A" wp14:editId="039872CD">
                <wp:simplePos x="0" y="0"/>
                <wp:positionH relativeFrom="column">
                  <wp:posOffset>2915285</wp:posOffset>
                </wp:positionH>
                <wp:positionV relativeFrom="paragraph">
                  <wp:posOffset>57150</wp:posOffset>
                </wp:positionV>
                <wp:extent cx="956945" cy="862330"/>
                <wp:effectExtent l="0" t="0" r="33655" b="0"/>
                <wp:wrapNone/>
                <wp:docPr id="3" name="3 Flecha circular"/>
                <wp:cNvGraphicFramePr/>
                <a:graphic xmlns:a="http://schemas.openxmlformats.org/drawingml/2006/main">
                  <a:graphicData uri="http://schemas.microsoft.com/office/word/2010/wordprocessingShape">
                    <wps:wsp>
                      <wps:cNvSpPr/>
                      <wps:spPr>
                        <a:xfrm>
                          <a:off x="0" y="0"/>
                          <a:ext cx="956945" cy="862330"/>
                        </a:xfrm>
                        <a:prstGeom prst="circular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3 Flecha circular" o:spid="_x0000_s1026" style="position:absolute;margin-left:229.55pt;margin-top:4.5pt;width:75.35pt;height:67.9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56945,86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" path="m53896,431165c53896,241383,212553,81142,424393,56969,625823,33984,817366,140966,881395,312218r49562,-1l849154,431165,715375,312217r47353,c700799,205123,563435,145439,425136,165534,272964,187644,161686,299844,161686,431165r-107790,xe" fillcolor="gray [1616]" strokecolor="black [3040]">
                <v:fill color2="#d9d9d9 [496]" rotate="t" angle="180" colors="0 #bcbcbc;22938f #d0d0d0;1 #ededed" focus="100%" type="gradient"/>
                <v:shadow on="t" color="black" opacity="24903f" origin=",.5" offset="0,.55556mm"/>
                <v:path arrowok="t" o:connecttype="custom" o:connectlocs="53896,431165;424393,56969;881395,312218;930957,312217;849154,431165;715375,312217;762728,312217;425136,165534;161686,431165;53896,431165" o:connectangles="0,0,0,0,0,0,0,0,0,0"/>
              </v:shape>
            </w:pict>
          </mc:Fallback>
        </mc:AlternateContent>
      </w:r>
      <w:r>
        <w:rPr>
          <w:b/>
          <w:noProof/>
          <w:lang w:eastAsia="es-ES_tradnl"/>
        </w:rPr>
        <mc:AlternateContent>
          <mc:Choice Requires="wps">
            <w:drawing>
              <wp:anchor distT="0" distB="0" distL="114300" distR="114300" simplePos="0" relativeHeight="251659264" behindDoc="0" locked="0" layoutInCell="1" allowOverlap="1" wp14:anchorId="0A78D846" wp14:editId="590DB8F0">
                <wp:simplePos x="0" y="0"/>
                <wp:positionH relativeFrom="column">
                  <wp:posOffset>86264</wp:posOffset>
                </wp:positionH>
                <wp:positionV relativeFrom="paragraph">
                  <wp:posOffset>515188</wp:posOffset>
                </wp:positionV>
                <wp:extent cx="3010535" cy="2984739"/>
                <wp:effectExtent l="0" t="0" r="18415" b="25400"/>
                <wp:wrapNone/>
                <wp:docPr id="2" name="2 Cuadro de texto"/>
                <wp:cNvGraphicFramePr/>
                <a:graphic xmlns:a="http://schemas.openxmlformats.org/drawingml/2006/main">
                  <a:graphicData uri="http://schemas.microsoft.com/office/word/2010/wordprocessingShape">
                    <wps:wsp>
                      <wps:cNvSpPr txBox="1"/>
                      <wps:spPr>
                        <a:xfrm>
                          <a:off x="0" y="0"/>
                          <a:ext cx="3010535" cy="2984739"/>
                        </a:xfrm>
                        <a:prstGeom prst="rect">
                          <a:avLst/>
                        </a:prstGeom>
                        <a:ln/>
                      </wps:spPr>
                      <wps:style>
                        <a:lnRef idx="2">
                          <a:schemeClr val="dk1"/>
                        </a:lnRef>
                        <a:fillRef idx="1">
                          <a:schemeClr val="lt1"/>
                        </a:fillRef>
                        <a:effectRef idx="0">
                          <a:schemeClr val="dk1"/>
                        </a:effectRef>
                        <a:fontRef idx="minor">
                          <a:schemeClr val="dk1"/>
                        </a:fontRef>
                      </wps:style>
                      <wps:txbx>
                        <w:txbxContent>
                          <w:p w:rsidR="00ED708C" w:rsidRPr="00A33607" w:rsidRDefault="00ED708C" w:rsidP="00ED708C">
                            <w:pPr>
                              <w:jc w:val="both"/>
                              <w:rPr>
                                <w:rFonts w:ascii="Arial" w:hAnsi="Arial" w:cs="Arial"/>
                                <w:sz w:val="20"/>
                                <w:szCs w:val="20"/>
                              </w:rPr>
                            </w:pPr>
                            <w:r w:rsidRPr="00A33607">
                              <w:rPr>
                                <w:rFonts w:ascii="Arial" w:hAnsi="Arial" w:cs="Arial"/>
                                <w:sz w:val="20"/>
                                <w:szCs w:val="20"/>
                              </w:rPr>
                              <w:t xml:space="preserve">Hemos visto en la unidad anterior los esfuerzos por transformar a Chile en una República libre y soberana, sin embargo, los primeros años de vida independiente se caracterizó por un período de inestabilidad y aparente anarquía que terminará con el triunfo del bando conservador en la Batalla de Lircay (17/04/1830), de allí en adelante se iniciará un período de tres décadas conocido como </w:t>
                            </w:r>
                            <w:r w:rsidRPr="00A33607">
                              <w:rPr>
                                <w:rFonts w:ascii="Arial" w:hAnsi="Arial" w:cs="Arial"/>
                                <w:b/>
                                <w:sz w:val="20"/>
                                <w:szCs w:val="20"/>
                              </w:rPr>
                              <w:t>República Conservadora  o Autoritaria.</w:t>
                            </w:r>
                            <w:r w:rsidRPr="00A33607">
                              <w:rPr>
                                <w:rFonts w:ascii="Arial" w:hAnsi="Arial" w:cs="Arial"/>
                                <w:sz w:val="20"/>
                                <w:szCs w:val="20"/>
                              </w:rPr>
                              <w:t xml:space="preserve"> Entre los logros que se obtuvo de estos 30 años de gobierno se destacan 1) dotar una organización y administración política sólida y ordenada, 2) acabar con la inestabilidad vista en los años anteriores, 3) estabilizar la economía logrando –posteriormente- un despegue económico de Chile, 4) consolidar la soberanía territorial del 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6.8pt;margin-top:40.55pt;width:237.0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" fillcolor="white [3201]" strokecolor="black [3200]" strokeweight="2pt">
                <v:textbox>
                  <w:txbxContent>
                    <w:p w:rsidR="00ED708C" w:rsidRPr="00A33607" w:rsidRDefault="00ED708C" w:rsidP="00ED708C">
                      <w:pPr>
                        <w:jc w:val="both"/>
                        <w:rPr>
                          <w:rFonts w:ascii="Arial" w:hAnsi="Arial" w:cs="Arial"/>
                          <w:sz w:val="20"/>
                          <w:szCs w:val="20"/>
                        </w:rPr>
                      </w:pPr>
                      <w:r w:rsidRPr="00A33607">
                        <w:rPr>
                          <w:rFonts w:ascii="Arial" w:hAnsi="Arial" w:cs="Arial"/>
                          <w:sz w:val="20"/>
                          <w:szCs w:val="20"/>
                        </w:rPr>
                        <w:t xml:space="preserve">Hemos visto en la unidad anterior los esfuerzos por transformar a Chile en una República libre y soberana, sin embargo, los primeros años de vida independiente se caracterizó por un período de inestabilidad y aparente anarquía que terminará con el triunfo del bando conservador en la Batalla de </w:t>
                      </w:r>
                      <w:proofErr w:type="spellStart"/>
                      <w:r w:rsidRPr="00A33607">
                        <w:rPr>
                          <w:rFonts w:ascii="Arial" w:hAnsi="Arial" w:cs="Arial"/>
                          <w:sz w:val="20"/>
                          <w:szCs w:val="20"/>
                        </w:rPr>
                        <w:t>Lircay</w:t>
                      </w:r>
                      <w:proofErr w:type="spellEnd"/>
                      <w:r w:rsidRPr="00A33607">
                        <w:rPr>
                          <w:rFonts w:ascii="Arial" w:hAnsi="Arial" w:cs="Arial"/>
                          <w:sz w:val="20"/>
                          <w:szCs w:val="20"/>
                        </w:rPr>
                        <w:t xml:space="preserve"> (17/04/1830), de allí en adelante se iniciará un período de tres décadas conocido como </w:t>
                      </w:r>
                      <w:r w:rsidRPr="00A33607">
                        <w:rPr>
                          <w:rFonts w:ascii="Arial" w:hAnsi="Arial" w:cs="Arial"/>
                          <w:b/>
                          <w:sz w:val="20"/>
                          <w:szCs w:val="20"/>
                        </w:rPr>
                        <w:t>República Conservadora  o Autoritaria.</w:t>
                      </w:r>
                      <w:r w:rsidRPr="00A33607">
                        <w:rPr>
                          <w:rFonts w:ascii="Arial" w:hAnsi="Arial" w:cs="Arial"/>
                          <w:sz w:val="20"/>
                          <w:szCs w:val="20"/>
                        </w:rPr>
                        <w:t xml:space="preserve"> Entre los logros que se obtuvo de estos 30 años de gobierno se destacan 1) dotar una organización y administración política sólida y ordenada, 2) acabar con la inestabilidad vista en los años anteriores, 3) estabilizar la economía logrando –posteriormente- un despegue económico de Chile, 4) consolidar la soberanía territorial del Chile.</w:t>
                      </w:r>
                    </w:p>
                  </w:txbxContent>
                </v:textbox>
              </v:shape>
            </w:pict>
          </mc:Fallback>
        </mc:AlternateContent>
      </w:r>
      <w:r w:rsidR="00FF0CDD">
        <w:rPr>
          <w:b/>
        </w:rPr>
        <w:tab/>
      </w:r>
      <w:r w:rsidR="00FF0CDD">
        <w:rPr>
          <w:b/>
        </w:rPr>
        <w:tab/>
        <w:t xml:space="preserve"> </w:t>
      </w:r>
    </w:p>
    <w:p w:rsidR="00A33607" w:rsidRPr="00A33607" w:rsidRDefault="00A33607" w:rsidP="00A33607">
      <w:pPr>
        <w:pStyle w:val="Prrafodelista"/>
        <w:numPr>
          <w:ilvl w:val="0"/>
          <w:numId w:val="2"/>
        </w:numPr>
        <w:spacing w:after="0" w:line="240" w:lineRule="auto"/>
        <w:jc w:val="both"/>
        <w:rPr>
          <w:b/>
        </w:rPr>
      </w:pPr>
      <w:r>
        <w:rPr>
          <w:b/>
        </w:rPr>
        <w:t>Características del Período:</w:t>
      </w:r>
    </w:p>
    <w:p w:rsidR="00A33607" w:rsidRDefault="00A33607" w:rsidP="00FF0CDD">
      <w:pPr>
        <w:spacing w:after="0" w:line="240" w:lineRule="auto"/>
        <w:jc w:val="both"/>
        <w:rPr>
          <w:b/>
        </w:rPr>
      </w:pPr>
      <w:r>
        <w:rPr>
          <w:b/>
          <w:noProof/>
          <w:lang w:eastAsia="es-ES_tradnl"/>
        </w:rPr>
        <mc:AlternateContent>
          <mc:Choice Requires="wps">
            <w:drawing>
              <wp:anchor distT="0" distB="0" distL="114300" distR="114300" simplePos="0" relativeHeight="251661312" behindDoc="0" locked="0" layoutInCell="1" allowOverlap="1" wp14:anchorId="0E1FE985" wp14:editId="794E4391">
                <wp:simplePos x="0" y="0"/>
                <wp:positionH relativeFrom="column">
                  <wp:posOffset>3238500</wp:posOffset>
                </wp:positionH>
                <wp:positionV relativeFrom="paragraph">
                  <wp:posOffset>176530</wp:posOffset>
                </wp:positionV>
                <wp:extent cx="3733800" cy="3027680"/>
                <wp:effectExtent l="0" t="0" r="19050" b="20320"/>
                <wp:wrapNone/>
                <wp:docPr id="4" name="4 Cuadro de texto"/>
                <wp:cNvGraphicFramePr/>
                <a:graphic xmlns:a="http://schemas.openxmlformats.org/drawingml/2006/main">
                  <a:graphicData uri="http://schemas.microsoft.com/office/word/2010/wordprocessingShape">
                    <wps:wsp>
                      <wps:cNvSpPr txBox="1"/>
                      <wps:spPr>
                        <a:xfrm>
                          <a:off x="0" y="0"/>
                          <a:ext cx="3733800" cy="3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08C" w:rsidRPr="00A33607" w:rsidRDefault="00ED708C" w:rsidP="00A33607">
                            <w:pPr>
                              <w:spacing w:after="0" w:line="240" w:lineRule="auto"/>
                              <w:rPr>
                                <w:rFonts w:ascii="Arial" w:hAnsi="Arial" w:cs="Arial"/>
                                <w:sz w:val="20"/>
                              </w:rPr>
                            </w:pPr>
                            <w:r w:rsidRPr="00A33607">
                              <w:rPr>
                                <w:rFonts w:ascii="Arial" w:hAnsi="Arial" w:cs="Arial"/>
                                <w:sz w:val="20"/>
                              </w:rPr>
                              <w:t>1</w:t>
                            </w:r>
                            <w:r w:rsidRPr="00BD65E6">
                              <w:rPr>
                                <w:rFonts w:ascii="Arial" w:hAnsi="Arial" w:cs="Arial"/>
                                <w:b/>
                                <w:sz w:val="20"/>
                              </w:rPr>
                              <w:t>. Basados en lo señalado en la pág. 111 y 112 de tu libro, selecciona y explica dos logros de los gobiernos conservadores</w:t>
                            </w:r>
                            <w:r w:rsidR="00AA58B9">
                              <w:rPr>
                                <w:rFonts w:ascii="Arial" w:hAnsi="Arial" w:cs="Arial"/>
                                <w:b/>
                                <w:sz w:val="20"/>
                              </w:rPr>
                              <w:t xml:space="preserve"> (10 puntos)</w:t>
                            </w:r>
                            <w:r w:rsidR="00A33607" w:rsidRPr="00BD65E6">
                              <w:rPr>
                                <w:rFonts w:ascii="Arial" w:hAnsi="Arial" w:cs="Arial"/>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7" type="#_x0000_t202" style="position:absolute;left:0;text-align:left;margin-left:255pt;margin-top:13.9pt;width:294pt;height:2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" fillcolor="white [3201]" strokeweight=".5pt">
                <v:textbox>
                  <w:txbxContent>
                    <w:p w:rsidR="00ED708C" w:rsidRPr="00A33607" w:rsidRDefault="00ED708C" w:rsidP="00A33607">
                      <w:pPr>
                        <w:spacing w:after="0" w:line="240" w:lineRule="auto"/>
                        <w:rPr>
                          <w:rFonts w:ascii="Arial" w:hAnsi="Arial" w:cs="Arial"/>
                          <w:sz w:val="20"/>
                        </w:rPr>
                      </w:pPr>
                      <w:r w:rsidRPr="00A33607">
                        <w:rPr>
                          <w:rFonts w:ascii="Arial" w:hAnsi="Arial" w:cs="Arial"/>
                          <w:sz w:val="20"/>
                        </w:rPr>
                        <w:t>1</w:t>
                      </w:r>
                      <w:r w:rsidRPr="00BD65E6">
                        <w:rPr>
                          <w:rFonts w:ascii="Arial" w:hAnsi="Arial" w:cs="Arial"/>
                          <w:b/>
                          <w:sz w:val="20"/>
                        </w:rPr>
                        <w:t>. Basados en lo señalado en la pág. 111 y 112 de tu libro, selecciona y explica dos logros de los gobiernos conservadores</w:t>
                      </w:r>
                      <w:r w:rsidR="00AA58B9">
                        <w:rPr>
                          <w:rFonts w:ascii="Arial" w:hAnsi="Arial" w:cs="Arial"/>
                          <w:b/>
                          <w:sz w:val="20"/>
                        </w:rPr>
                        <w:t xml:space="preserve"> (10 puntos)</w:t>
                      </w:r>
                      <w:r w:rsidR="00A33607" w:rsidRPr="00BD65E6">
                        <w:rPr>
                          <w:rFonts w:ascii="Arial" w:hAnsi="Arial" w:cs="Arial"/>
                          <w:b/>
                          <w:sz w:val="20"/>
                        </w:rPr>
                        <w:t>:</w:t>
                      </w:r>
                    </w:p>
                  </w:txbxContent>
                </v:textbox>
              </v:shape>
            </w:pict>
          </mc:Fallback>
        </mc:AlternateContent>
      </w:r>
    </w:p>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Pr="00A33607" w:rsidRDefault="00A33607" w:rsidP="00A33607"/>
    <w:p w:rsidR="00A33607" w:rsidRDefault="00A33607" w:rsidP="00AE0A99">
      <w:pPr>
        <w:pStyle w:val="Prrafodelista"/>
        <w:numPr>
          <w:ilvl w:val="0"/>
          <w:numId w:val="2"/>
        </w:numPr>
        <w:ind w:hanging="938"/>
        <w:jc w:val="both"/>
        <w:rPr>
          <w:rFonts w:ascii="Arial" w:hAnsi="Arial" w:cs="Arial"/>
          <w:sz w:val="20"/>
        </w:rPr>
      </w:pPr>
      <w:r w:rsidRPr="008B0339">
        <w:rPr>
          <w:rFonts w:ascii="Arial" w:hAnsi="Arial" w:cs="Arial"/>
          <w:b/>
          <w:sz w:val="20"/>
        </w:rPr>
        <w:t>La Influencia de Portales</w:t>
      </w:r>
      <w:r w:rsidRPr="008B0339">
        <w:rPr>
          <w:rFonts w:ascii="Arial" w:hAnsi="Arial" w:cs="Arial"/>
          <w:sz w:val="20"/>
        </w:rPr>
        <w:t xml:space="preserve">: </w:t>
      </w:r>
      <w:r w:rsidR="008B0339" w:rsidRPr="008B0339">
        <w:rPr>
          <w:rFonts w:ascii="Arial" w:hAnsi="Arial" w:cs="Arial"/>
          <w:sz w:val="20"/>
        </w:rPr>
        <w:t>Diego Portales, quien en 1830 tenía 37 años. Su personalidad ha sido definida como sarcástica, irónica y dominante. Sus ideas políticas eran pragmáticas</w:t>
      </w:r>
      <w:r w:rsidR="00826F76">
        <w:rPr>
          <w:rFonts w:ascii="Arial" w:hAnsi="Arial" w:cs="Arial"/>
          <w:sz w:val="20"/>
        </w:rPr>
        <w:t xml:space="preserve"> (útil y eficaz) </w:t>
      </w:r>
      <w:r w:rsidR="008B0339" w:rsidRPr="008B0339">
        <w:rPr>
          <w:rFonts w:ascii="Arial" w:hAnsi="Arial" w:cs="Arial"/>
          <w:sz w:val="20"/>
        </w:rPr>
        <w:t xml:space="preserve"> y no se consideraba un especial defensor de la aristocracia. Desde sus distintos puestos de gobierno (ocupó los cargos de Ministro de Gobierno y Relaciones, Guerra y Marina, además de Intendente de Valparaíso) influyó en muchas de las decisiones del Presidente Prieto. Portales pensaba que la democracia era un buen sistema de organización política, pero también consideraba que Chile, en el año 1831, no tenía la madurez necesaria para poder practicar los principios que definían a este sistema político. Por lo tanto, el pesaban que  la democracia debía postergarse para después, cuando el país adquiriera una experiencia que le permitiera ponerla en práctica.</w:t>
      </w:r>
    </w:p>
    <w:p w:rsidR="005D12E0" w:rsidRPr="00BD65E6" w:rsidRDefault="00826F76" w:rsidP="005D12E0">
      <w:pPr>
        <w:ind w:left="142"/>
        <w:jc w:val="both"/>
        <w:rPr>
          <w:rFonts w:ascii="Arial" w:hAnsi="Arial" w:cs="Arial"/>
          <w:b/>
          <w:sz w:val="20"/>
        </w:rPr>
      </w:pPr>
      <w:r>
        <w:rPr>
          <w:noProof/>
          <w:lang w:eastAsia="es-ES_tradnl"/>
        </w:rPr>
        <mc:AlternateContent>
          <mc:Choice Requires="wps">
            <w:drawing>
              <wp:anchor distT="0" distB="0" distL="114300" distR="114300" simplePos="0" relativeHeight="251658239" behindDoc="0" locked="0" layoutInCell="1" allowOverlap="1" wp14:anchorId="68C209C1" wp14:editId="76FD32D0">
                <wp:simplePos x="0" y="0"/>
                <wp:positionH relativeFrom="column">
                  <wp:posOffset>495300</wp:posOffset>
                </wp:positionH>
                <wp:positionV relativeFrom="paragraph">
                  <wp:posOffset>342900</wp:posOffset>
                </wp:positionV>
                <wp:extent cx="2352675" cy="1876425"/>
                <wp:effectExtent l="19050" t="19050" r="47625" b="561975"/>
                <wp:wrapNone/>
                <wp:docPr id="5" name="5 Llamada ovalada"/>
                <wp:cNvGraphicFramePr/>
                <a:graphic xmlns:a="http://schemas.openxmlformats.org/drawingml/2006/main">
                  <a:graphicData uri="http://schemas.microsoft.com/office/word/2010/wordprocessingShape">
                    <wps:wsp>
                      <wps:cNvSpPr/>
                      <wps:spPr>
                        <a:xfrm>
                          <a:off x="0" y="0"/>
                          <a:ext cx="2352675" cy="1876425"/>
                        </a:xfrm>
                        <a:prstGeom prst="wedgeEllipseCallout">
                          <a:avLst>
                            <a:gd name="adj1" fmla="val -11501"/>
                            <a:gd name="adj2" fmla="val 78270"/>
                          </a:avLst>
                        </a:prstGeom>
                      </wps:spPr>
                      <wps:style>
                        <a:lnRef idx="2">
                          <a:schemeClr val="dk1"/>
                        </a:lnRef>
                        <a:fillRef idx="1">
                          <a:schemeClr val="lt1"/>
                        </a:fillRef>
                        <a:effectRef idx="0">
                          <a:schemeClr val="dk1"/>
                        </a:effectRef>
                        <a:fontRef idx="minor">
                          <a:schemeClr val="dk1"/>
                        </a:fontRef>
                      </wps:style>
                      <wps:txbx>
                        <w:txbxContent>
                          <w:p w:rsidR="00BD65E6" w:rsidRPr="00BD65E6" w:rsidRDefault="00826F76" w:rsidP="00BD65E6">
                            <w:pPr>
                              <w:spacing w:after="0"/>
                              <w:jc w:val="center"/>
                              <w:rPr>
                                <w:b/>
                                <w:sz w:val="20"/>
                                <w:szCs w:val="20"/>
                              </w:rPr>
                            </w:pPr>
                            <w:r>
                              <w:rPr>
                                <w:b/>
                                <w:sz w:val="20"/>
                                <w:szCs w:val="20"/>
                              </w:rPr>
                              <w:t>Vecina</w:t>
                            </w:r>
                            <w:r w:rsidR="00BD65E6" w:rsidRPr="00BD65E6">
                              <w:rPr>
                                <w:b/>
                                <w:sz w:val="20"/>
                                <w:szCs w:val="20"/>
                              </w:rPr>
                              <w:t xml:space="preserve">….Yo vivo en la calle Diego Portales, </w:t>
                            </w:r>
                          </w:p>
                          <w:p w:rsidR="00BD65E6" w:rsidRPr="00BD65E6" w:rsidRDefault="00BD65E6" w:rsidP="00BD65E6">
                            <w:pPr>
                              <w:spacing w:after="0"/>
                              <w:jc w:val="center"/>
                              <w:rPr>
                                <w:b/>
                                <w:sz w:val="20"/>
                                <w:szCs w:val="20"/>
                              </w:rPr>
                            </w:pPr>
                            <w:r w:rsidRPr="00BD65E6">
                              <w:rPr>
                                <w:b/>
                                <w:sz w:val="20"/>
                                <w:szCs w:val="20"/>
                              </w:rPr>
                              <w:t xml:space="preserve">Y </w:t>
                            </w:r>
                            <w:r w:rsidR="0088683B" w:rsidRPr="00BD65E6">
                              <w:rPr>
                                <w:b/>
                                <w:sz w:val="20"/>
                                <w:szCs w:val="20"/>
                              </w:rPr>
                              <w:t>ni siquiera</w:t>
                            </w:r>
                            <w:r w:rsidRPr="00BD65E6">
                              <w:rPr>
                                <w:b/>
                                <w:sz w:val="20"/>
                                <w:szCs w:val="20"/>
                              </w:rPr>
                              <w:t xml:space="preserve"> se quien fue ese Portales, apuesto que no hizo nada…</w:t>
                            </w:r>
                          </w:p>
                          <w:p w:rsidR="00BD65E6" w:rsidRPr="00BD65E6" w:rsidRDefault="00BD65E6" w:rsidP="00BD65E6">
                            <w:pPr>
                              <w:spacing w:after="0"/>
                              <w:jc w:val="center"/>
                              <w:rPr>
                                <w:b/>
                                <w:sz w:val="20"/>
                              </w:rPr>
                            </w:pPr>
                            <w:r w:rsidRPr="00BD65E6">
                              <w:rPr>
                                <w:b/>
                                <w:sz w:val="18"/>
                                <w:szCs w:val="20"/>
                              </w:rPr>
                              <w:t>Yo le colocaría a la calle</w:t>
                            </w:r>
                            <w:r w:rsidRPr="00BD65E6">
                              <w:rPr>
                                <w:b/>
                                <w:sz w:val="20"/>
                              </w:rPr>
                              <w:t xml:space="preserve"> </w:t>
                            </w:r>
                          </w:p>
                          <w:p w:rsidR="00BD65E6" w:rsidRPr="00BD65E6" w:rsidRDefault="00BD65E6" w:rsidP="00BD65E6">
                            <w:pPr>
                              <w:spacing w:after="0"/>
                              <w:jc w:val="center"/>
                              <w:rPr>
                                <w:b/>
                                <w:sz w:val="20"/>
                              </w:rPr>
                            </w:pPr>
                            <w:r w:rsidRPr="00BD65E6">
                              <w:rPr>
                                <w:b/>
                                <w:sz w:val="20"/>
                              </w:rPr>
                              <w:t>Rony 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5 Llamada ovalada" o:spid="_x0000_s1028" type="#_x0000_t63" style="position:absolute;left:0;text-align:left;margin-left:39pt;margin-top:27pt;width:185.25pt;height:147.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" adj="8316,27706" fillcolor="white [3201]" strokecolor="black [3200]" strokeweight="2pt">
                <v:textbox>
                  <w:txbxContent>
                    <w:p w:rsidR="00BD65E6" w:rsidRPr="00BD65E6" w:rsidRDefault="00826F76" w:rsidP="00BD65E6">
                      <w:pPr>
                        <w:spacing w:after="0"/>
                        <w:jc w:val="center"/>
                        <w:rPr>
                          <w:b/>
                          <w:sz w:val="20"/>
                          <w:szCs w:val="20"/>
                        </w:rPr>
                      </w:pPr>
                      <w:r>
                        <w:rPr>
                          <w:b/>
                          <w:sz w:val="20"/>
                          <w:szCs w:val="20"/>
                        </w:rPr>
                        <w:t>Vecina</w:t>
                      </w:r>
                      <w:r w:rsidR="00BD65E6" w:rsidRPr="00BD65E6">
                        <w:rPr>
                          <w:b/>
                          <w:sz w:val="20"/>
                          <w:szCs w:val="20"/>
                        </w:rPr>
                        <w:t xml:space="preserve">….Yo vivo en la calle Diego Portales, </w:t>
                      </w:r>
                    </w:p>
                    <w:p w:rsidR="00BD65E6" w:rsidRPr="00BD65E6" w:rsidRDefault="00BD65E6" w:rsidP="00BD65E6">
                      <w:pPr>
                        <w:spacing w:after="0"/>
                        <w:jc w:val="center"/>
                        <w:rPr>
                          <w:b/>
                          <w:sz w:val="20"/>
                          <w:szCs w:val="20"/>
                        </w:rPr>
                      </w:pPr>
                      <w:r w:rsidRPr="00BD65E6">
                        <w:rPr>
                          <w:b/>
                          <w:sz w:val="20"/>
                          <w:szCs w:val="20"/>
                        </w:rPr>
                        <w:t xml:space="preserve">Y </w:t>
                      </w:r>
                      <w:r w:rsidR="0088683B" w:rsidRPr="00BD65E6">
                        <w:rPr>
                          <w:b/>
                          <w:sz w:val="20"/>
                          <w:szCs w:val="20"/>
                        </w:rPr>
                        <w:t>ni siquiera</w:t>
                      </w:r>
                      <w:r w:rsidRPr="00BD65E6">
                        <w:rPr>
                          <w:b/>
                          <w:sz w:val="20"/>
                          <w:szCs w:val="20"/>
                        </w:rPr>
                        <w:t xml:space="preserve"> se quien fue ese Portales, apuesto que no hizo nada…</w:t>
                      </w:r>
                    </w:p>
                    <w:p w:rsidR="00BD65E6" w:rsidRPr="00BD65E6" w:rsidRDefault="00BD65E6" w:rsidP="00BD65E6">
                      <w:pPr>
                        <w:spacing w:after="0"/>
                        <w:jc w:val="center"/>
                        <w:rPr>
                          <w:b/>
                          <w:sz w:val="20"/>
                        </w:rPr>
                      </w:pPr>
                      <w:r w:rsidRPr="00BD65E6">
                        <w:rPr>
                          <w:b/>
                          <w:sz w:val="18"/>
                          <w:szCs w:val="20"/>
                        </w:rPr>
                        <w:t>Yo le colocaría a la calle</w:t>
                      </w:r>
                      <w:r w:rsidRPr="00BD65E6">
                        <w:rPr>
                          <w:b/>
                          <w:sz w:val="20"/>
                        </w:rPr>
                        <w:t xml:space="preserve"> </w:t>
                      </w:r>
                    </w:p>
                    <w:p w:rsidR="00BD65E6" w:rsidRPr="00BD65E6" w:rsidRDefault="00BD65E6" w:rsidP="00BD65E6">
                      <w:pPr>
                        <w:spacing w:after="0"/>
                        <w:jc w:val="center"/>
                        <w:rPr>
                          <w:b/>
                          <w:sz w:val="20"/>
                        </w:rPr>
                      </w:pPr>
                      <w:r w:rsidRPr="00BD65E6">
                        <w:rPr>
                          <w:b/>
                          <w:sz w:val="20"/>
                        </w:rPr>
                        <w:t>Rony Dance</w:t>
                      </w:r>
                    </w:p>
                  </w:txbxContent>
                </v:textbox>
              </v:shape>
            </w:pict>
          </mc:Fallback>
        </mc:AlternateContent>
      </w:r>
      <w:r w:rsidR="009030C1">
        <w:rPr>
          <w:noProof/>
          <w:lang w:eastAsia="es-ES_tradnl"/>
        </w:rPr>
        <mc:AlternateContent>
          <mc:Choice Requires="wps">
            <w:drawing>
              <wp:anchor distT="0" distB="0" distL="114300" distR="114300" simplePos="0" relativeHeight="251663360" behindDoc="0" locked="0" layoutInCell="1" allowOverlap="1" wp14:anchorId="6A6212A5" wp14:editId="4F722353">
                <wp:simplePos x="0" y="0"/>
                <wp:positionH relativeFrom="column">
                  <wp:posOffset>2790825</wp:posOffset>
                </wp:positionH>
                <wp:positionV relativeFrom="paragraph">
                  <wp:posOffset>409575</wp:posOffset>
                </wp:positionV>
                <wp:extent cx="4180840" cy="3190875"/>
                <wp:effectExtent l="0" t="0" r="10160" b="28575"/>
                <wp:wrapNone/>
                <wp:docPr id="7" name="7 Cuadro de texto"/>
                <wp:cNvGraphicFramePr/>
                <a:graphic xmlns:a="http://schemas.openxmlformats.org/drawingml/2006/main">
                  <a:graphicData uri="http://schemas.microsoft.com/office/word/2010/wordprocessingShape">
                    <wps:wsp>
                      <wps:cNvSpPr txBox="1"/>
                      <wps:spPr>
                        <a:xfrm>
                          <a:off x="0" y="0"/>
                          <a:ext cx="4180840" cy="3190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30C1" w:rsidRDefault="009030C1">
                            <w:r>
                              <w:t>1.</w:t>
                            </w:r>
                          </w:p>
                          <w:p w:rsidR="009030C1" w:rsidRDefault="009030C1"/>
                          <w:p w:rsidR="009030C1" w:rsidRDefault="009030C1"/>
                          <w:p w:rsidR="009030C1" w:rsidRDefault="009030C1">
                            <w:r>
                              <w:t>2.</w:t>
                            </w:r>
                          </w:p>
                          <w:p w:rsidR="009030C1" w:rsidRDefault="009030C1"/>
                          <w:p w:rsidR="009030C1" w:rsidRDefault="009030C1"/>
                          <w:p w:rsidR="0088683B" w:rsidRDefault="0088683B"/>
                          <w:p w:rsidR="009030C1" w:rsidRDefault="009030C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8" type="#_x0000_t202" style="position:absolute;left:0;text-align:left;margin-left:219.75pt;margin-top:32.25pt;width:329.2pt;height:25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" fillcolor="white [3201]" strokeweight=".5pt">
                <v:textbox>
                  <w:txbxContent>
                    <w:p w:rsidR="009030C1" w:rsidRDefault="009030C1">
                      <w:r>
                        <w:t>1.</w:t>
                      </w:r>
                    </w:p>
                    <w:p w:rsidR="009030C1" w:rsidRDefault="009030C1"/>
                    <w:p w:rsidR="009030C1" w:rsidRDefault="009030C1"/>
                    <w:p w:rsidR="009030C1" w:rsidRDefault="009030C1">
                      <w:r>
                        <w:t>2.</w:t>
                      </w:r>
                    </w:p>
                    <w:p w:rsidR="009030C1" w:rsidRDefault="009030C1"/>
                    <w:p w:rsidR="009030C1" w:rsidRDefault="009030C1"/>
                    <w:p w:rsidR="0088683B" w:rsidRDefault="0088683B"/>
                    <w:p w:rsidR="009030C1" w:rsidRDefault="009030C1">
                      <w:r>
                        <w:t>3.</w:t>
                      </w:r>
                    </w:p>
                  </w:txbxContent>
                </v:textbox>
              </v:shape>
            </w:pict>
          </mc:Fallback>
        </mc:AlternateContent>
      </w:r>
      <w:r w:rsidR="005D12E0" w:rsidRPr="00BD65E6">
        <w:rPr>
          <w:rFonts w:ascii="Arial" w:hAnsi="Arial" w:cs="Arial"/>
          <w:b/>
          <w:sz w:val="20"/>
        </w:rPr>
        <w:t>2. Responde a la Sra. Juanita: en base a lo visto en tu libro págs. 113 y 114</w:t>
      </w:r>
      <w:r w:rsidR="009030C1">
        <w:rPr>
          <w:rFonts w:ascii="Arial" w:hAnsi="Arial" w:cs="Arial"/>
          <w:b/>
          <w:sz w:val="20"/>
        </w:rPr>
        <w:t>,</w:t>
      </w:r>
      <w:r w:rsidR="005D12E0" w:rsidRPr="00BD65E6">
        <w:rPr>
          <w:rFonts w:ascii="Arial" w:hAnsi="Arial" w:cs="Arial"/>
          <w:b/>
          <w:sz w:val="20"/>
        </w:rPr>
        <w:t xml:space="preserve"> </w:t>
      </w:r>
      <w:r w:rsidR="00BD65E6">
        <w:rPr>
          <w:rFonts w:ascii="Arial" w:hAnsi="Arial" w:cs="Arial"/>
          <w:b/>
          <w:sz w:val="20"/>
        </w:rPr>
        <w:t xml:space="preserve">argumenta la importancia de </w:t>
      </w:r>
      <w:r w:rsidR="009030C1">
        <w:rPr>
          <w:rFonts w:ascii="Arial" w:hAnsi="Arial" w:cs="Arial"/>
          <w:b/>
          <w:sz w:val="20"/>
        </w:rPr>
        <w:t xml:space="preserve">las ideas de </w:t>
      </w:r>
      <w:r w:rsidR="00BD65E6">
        <w:rPr>
          <w:rFonts w:ascii="Arial" w:hAnsi="Arial" w:cs="Arial"/>
          <w:b/>
          <w:sz w:val="20"/>
        </w:rPr>
        <w:t>Portales</w:t>
      </w:r>
      <w:r w:rsidR="009030C1">
        <w:rPr>
          <w:rFonts w:ascii="Arial" w:hAnsi="Arial" w:cs="Arial"/>
          <w:b/>
          <w:sz w:val="20"/>
        </w:rPr>
        <w:t xml:space="preserve"> para formación de la política chilena</w:t>
      </w:r>
      <w:r w:rsidR="00AA58B9">
        <w:rPr>
          <w:rFonts w:ascii="Arial" w:hAnsi="Arial" w:cs="Arial"/>
          <w:b/>
          <w:sz w:val="20"/>
        </w:rPr>
        <w:t xml:space="preserve"> (15 puntos)</w:t>
      </w:r>
      <w:r w:rsidR="009030C1">
        <w:rPr>
          <w:rFonts w:ascii="Arial" w:hAnsi="Arial" w:cs="Arial"/>
          <w:b/>
          <w:sz w:val="20"/>
        </w:rPr>
        <w:t>:</w:t>
      </w:r>
    </w:p>
    <w:p w:rsidR="005D12E0" w:rsidRDefault="005D12E0" w:rsidP="005D12E0">
      <w:pPr>
        <w:ind w:left="142"/>
        <w:jc w:val="both"/>
        <w:rPr>
          <w:rFonts w:ascii="Arial" w:hAnsi="Arial" w:cs="Arial"/>
          <w:sz w:val="20"/>
        </w:rPr>
      </w:pPr>
    </w:p>
    <w:p w:rsidR="009030C1" w:rsidRDefault="009030C1" w:rsidP="005D12E0">
      <w:pPr>
        <w:ind w:left="142"/>
        <w:jc w:val="both"/>
        <w:rPr>
          <w:rFonts w:ascii="Arial" w:hAnsi="Arial" w:cs="Arial"/>
          <w:sz w:val="20"/>
        </w:rPr>
      </w:pPr>
    </w:p>
    <w:p w:rsidR="009030C1" w:rsidRPr="009030C1" w:rsidRDefault="009030C1" w:rsidP="009030C1">
      <w:pPr>
        <w:rPr>
          <w:rFonts w:ascii="Arial" w:hAnsi="Arial" w:cs="Arial"/>
          <w:sz w:val="20"/>
        </w:rPr>
      </w:pPr>
    </w:p>
    <w:p w:rsidR="009030C1" w:rsidRPr="009030C1" w:rsidRDefault="009030C1" w:rsidP="009030C1">
      <w:pPr>
        <w:rPr>
          <w:rFonts w:ascii="Arial" w:hAnsi="Arial" w:cs="Arial"/>
          <w:sz w:val="20"/>
        </w:rPr>
      </w:pPr>
    </w:p>
    <w:p w:rsidR="009030C1" w:rsidRPr="009030C1" w:rsidRDefault="009030C1" w:rsidP="009030C1">
      <w:pPr>
        <w:rPr>
          <w:rFonts w:ascii="Arial" w:hAnsi="Arial" w:cs="Arial"/>
          <w:sz w:val="20"/>
        </w:rPr>
      </w:pPr>
    </w:p>
    <w:p w:rsidR="009030C1" w:rsidRPr="009030C1" w:rsidRDefault="009030C1" w:rsidP="009030C1">
      <w:pPr>
        <w:rPr>
          <w:rFonts w:ascii="Arial" w:hAnsi="Arial" w:cs="Arial"/>
          <w:sz w:val="20"/>
        </w:rPr>
      </w:pPr>
    </w:p>
    <w:p w:rsidR="009030C1" w:rsidRPr="009030C1" w:rsidRDefault="00826F76" w:rsidP="009030C1">
      <w:pPr>
        <w:rPr>
          <w:rFonts w:ascii="Arial" w:hAnsi="Arial" w:cs="Arial"/>
          <w:sz w:val="20"/>
        </w:rPr>
      </w:pPr>
      <w:r>
        <w:rPr>
          <w:noProof/>
          <w:lang w:eastAsia="es-ES_tradnl"/>
        </w:rPr>
        <w:drawing>
          <wp:anchor distT="0" distB="0" distL="114300" distR="114300" simplePos="0" relativeHeight="251662336" behindDoc="0" locked="0" layoutInCell="1" allowOverlap="1" wp14:anchorId="0BA42C79" wp14:editId="344AD6FA">
            <wp:simplePos x="0" y="0"/>
            <wp:positionH relativeFrom="margin">
              <wp:posOffset>85725</wp:posOffset>
            </wp:positionH>
            <wp:positionV relativeFrom="margin">
              <wp:posOffset>9594850</wp:posOffset>
            </wp:positionV>
            <wp:extent cx="1895475" cy="1211580"/>
            <wp:effectExtent l="95250" t="95250" r="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ackgroundRemoval t="3704" b="100000" l="10000" r="95263">
                                  <a14:foregroundMark x1="34211" y1="96296" x2="34211" y2="96296"/>
                                  <a14:foregroundMark x1="84211" y1="92181" x2="84211" y2="92181"/>
                                  <a14:foregroundMark x1="95526" y1="93827" x2="95526" y2="93827"/>
                                  <a14:foregroundMark x1="26579" y1="43621" x2="26579" y2="43621"/>
                                  <a14:backgroundMark x1="83947" y1="46091" x2="83947" y2="46091"/>
                                  <a14:backgroundMark x1="83947" y1="50617" x2="83947" y2="50617"/>
                                  <a14:backgroundMark x1="79474" y1="41975" x2="79474" y2="41975"/>
                                  <a14:backgroundMark x1="77368" y1="40329" x2="77368" y2="40329"/>
                                  <a14:backgroundMark x1="29474" y1="79012" x2="29474" y2="79012"/>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895475" cy="1211580"/>
                    </a:xfrm>
                    <a:prstGeom prst="rect">
                      <a:avLst/>
                    </a:prstGeom>
                    <a:ln>
                      <a:noFill/>
                    </a:ln>
                    <a:effectLst>
                      <a:outerShdw blurRad="292100" dist="139700" dir="2700000" algn="tl" rotWithShape="0">
                        <a:srgbClr val="333333">
                          <a:alpha val="65000"/>
                        </a:srgbClr>
                      </a:outerShdw>
                    </a:effectLst>
                  </pic:spPr>
                </pic:pic>
              </a:graphicData>
            </a:graphic>
          </wp:anchor>
        </w:drawing>
      </w:r>
    </w:p>
    <w:p w:rsidR="009030C1" w:rsidRPr="009030C1" w:rsidRDefault="009030C1" w:rsidP="009030C1">
      <w:pPr>
        <w:rPr>
          <w:rFonts w:ascii="Arial" w:hAnsi="Arial" w:cs="Arial"/>
          <w:sz w:val="20"/>
        </w:rPr>
      </w:pPr>
    </w:p>
    <w:p w:rsidR="009030C1" w:rsidRPr="009030C1" w:rsidRDefault="009030C1" w:rsidP="009030C1">
      <w:pPr>
        <w:rPr>
          <w:rFonts w:ascii="Arial" w:hAnsi="Arial" w:cs="Arial"/>
          <w:sz w:val="20"/>
        </w:rPr>
      </w:pPr>
    </w:p>
    <w:p w:rsidR="009030C1" w:rsidRDefault="009030C1" w:rsidP="009030C1">
      <w:pPr>
        <w:rPr>
          <w:rFonts w:ascii="Arial" w:hAnsi="Arial" w:cs="Arial"/>
          <w:sz w:val="20"/>
        </w:rPr>
      </w:pPr>
    </w:p>
    <w:p w:rsidR="005D12E0" w:rsidRDefault="005D12E0" w:rsidP="009030C1">
      <w:pPr>
        <w:jc w:val="right"/>
        <w:rPr>
          <w:rFonts w:ascii="Arial" w:hAnsi="Arial" w:cs="Arial"/>
          <w:sz w:val="20"/>
        </w:rPr>
      </w:pPr>
    </w:p>
    <w:p w:rsidR="009030C1" w:rsidRDefault="00447215" w:rsidP="00447215">
      <w:pPr>
        <w:pStyle w:val="Prrafodelista"/>
        <w:numPr>
          <w:ilvl w:val="0"/>
          <w:numId w:val="2"/>
        </w:numPr>
        <w:jc w:val="both"/>
        <w:rPr>
          <w:rFonts w:ascii="Arial" w:hAnsi="Arial" w:cs="Arial"/>
          <w:sz w:val="20"/>
        </w:rPr>
      </w:pPr>
      <w:r w:rsidRPr="00CB2E30">
        <w:rPr>
          <w:rFonts w:ascii="Arial" w:hAnsi="Arial" w:cs="Arial"/>
          <w:b/>
          <w:sz w:val="20"/>
        </w:rPr>
        <w:t>Conociendo el pensamiento Portaliano:</w:t>
      </w:r>
      <w:r>
        <w:rPr>
          <w:rFonts w:ascii="Arial" w:hAnsi="Arial" w:cs="Arial"/>
          <w:sz w:val="20"/>
        </w:rPr>
        <w:t xml:space="preserve"> si bien se reconoce a Diego Portales como el sujeto </w:t>
      </w:r>
      <w:r w:rsidR="00CB2E30">
        <w:rPr>
          <w:rFonts w:ascii="Arial" w:hAnsi="Arial" w:cs="Arial"/>
          <w:sz w:val="20"/>
        </w:rPr>
        <w:t xml:space="preserve">histórico </w:t>
      </w:r>
      <w:r>
        <w:rPr>
          <w:rFonts w:ascii="Arial" w:hAnsi="Arial" w:cs="Arial"/>
          <w:sz w:val="20"/>
        </w:rPr>
        <w:t xml:space="preserve">que influyó </w:t>
      </w:r>
      <w:r w:rsidR="00CB2E30">
        <w:rPr>
          <w:rFonts w:ascii="Arial" w:hAnsi="Arial" w:cs="Arial"/>
          <w:sz w:val="20"/>
        </w:rPr>
        <w:t>determinantemente en la formación de una estabil</w:t>
      </w:r>
      <w:r w:rsidR="00266BB8">
        <w:rPr>
          <w:rFonts w:ascii="Arial" w:hAnsi="Arial" w:cs="Arial"/>
          <w:sz w:val="20"/>
        </w:rPr>
        <w:t xml:space="preserve">idad política sin precedente </w:t>
      </w:r>
      <w:r w:rsidR="00CB2E30">
        <w:rPr>
          <w:rFonts w:ascii="Arial" w:hAnsi="Arial" w:cs="Arial"/>
          <w:sz w:val="20"/>
        </w:rPr>
        <w:t xml:space="preserve">para </w:t>
      </w:r>
      <w:r w:rsidR="00266BB8">
        <w:rPr>
          <w:rFonts w:ascii="Arial" w:hAnsi="Arial" w:cs="Arial"/>
          <w:sz w:val="20"/>
        </w:rPr>
        <w:t xml:space="preserve">una </w:t>
      </w:r>
      <w:r w:rsidR="00CB2E30">
        <w:rPr>
          <w:rFonts w:ascii="Arial" w:hAnsi="Arial" w:cs="Arial"/>
          <w:sz w:val="20"/>
        </w:rPr>
        <w:t xml:space="preserve">nación Latinoamérica, se puede observar que sus pensamientos íntimos  referente a la política pueden ser muy llamativos y </w:t>
      </w:r>
      <w:r w:rsidR="00FB0A02">
        <w:rPr>
          <w:rFonts w:ascii="Arial" w:hAnsi="Arial" w:cs="Arial"/>
          <w:sz w:val="20"/>
        </w:rPr>
        <w:t>singulares; lea y conteste:</w:t>
      </w:r>
    </w:p>
    <w:p w:rsidR="00447215" w:rsidRPr="008254AE" w:rsidRDefault="00CB2E30" w:rsidP="00447215">
      <w:pPr>
        <w:jc w:val="both"/>
        <w:rPr>
          <w:rFonts w:cstheme="minorHAnsi"/>
          <w:i/>
          <w:sz w:val="20"/>
        </w:rPr>
      </w:pPr>
      <w:r>
        <w:rPr>
          <w:rFonts w:ascii="Arial" w:hAnsi="Arial" w:cs="Arial"/>
          <w:noProof/>
          <w:sz w:val="20"/>
          <w:lang w:eastAsia="es-ES_tradnl"/>
        </w:rPr>
        <mc:AlternateContent>
          <mc:Choice Requires="wps">
            <w:drawing>
              <wp:anchor distT="0" distB="0" distL="114300" distR="114300" simplePos="0" relativeHeight="251664384" behindDoc="0" locked="0" layoutInCell="1" allowOverlap="1" wp14:anchorId="018A5002" wp14:editId="322C0F61">
                <wp:simplePos x="0" y="0"/>
                <wp:positionH relativeFrom="column">
                  <wp:posOffset>266700</wp:posOffset>
                </wp:positionH>
                <wp:positionV relativeFrom="paragraph">
                  <wp:posOffset>123825</wp:posOffset>
                </wp:positionV>
                <wp:extent cx="6610350" cy="3114675"/>
                <wp:effectExtent l="0" t="0" r="19050" b="28575"/>
                <wp:wrapNone/>
                <wp:docPr id="8" name="8 Rectángulo"/>
                <wp:cNvGraphicFramePr/>
                <a:graphic xmlns:a="http://schemas.openxmlformats.org/drawingml/2006/main">
                  <a:graphicData uri="http://schemas.microsoft.com/office/word/2010/wordprocessingShape">
                    <wps:wsp>
                      <wps:cNvSpPr/>
                      <wps:spPr>
                        <a:xfrm>
                          <a:off x="0" y="0"/>
                          <a:ext cx="6610350" cy="3114675"/>
                        </a:xfrm>
                        <a:prstGeom prst="rect">
                          <a:avLst/>
                        </a:prstGeom>
                      </wps:spPr>
                      <wps:style>
                        <a:lnRef idx="2">
                          <a:schemeClr val="dk1"/>
                        </a:lnRef>
                        <a:fillRef idx="1">
                          <a:schemeClr val="lt1"/>
                        </a:fillRef>
                        <a:effectRef idx="0">
                          <a:schemeClr val="dk1"/>
                        </a:effectRef>
                        <a:fontRef idx="minor">
                          <a:schemeClr val="dk1"/>
                        </a:fontRef>
                      </wps:style>
                      <wps:txbx>
                        <w:txbxContent>
                          <w:p w:rsidR="00CB2E30" w:rsidRPr="00CB2E30" w:rsidRDefault="008254AE" w:rsidP="00CB2E30">
                            <w:pPr>
                              <w:jc w:val="center"/>
                              <w:rPr>
                                <w:rFonts w:ascii="Times New Roman" w:hAnsi="Times New Roman" w:cs="Times New Roman"/>
                              </w:rPr>
                            </w:pPr>
                            <w:r>
                              <w:t>•</w:t>
                            </w:r>
                            <w:r>
                              <w:tab/>
                            </w:r>
                            <w:r w:rsidRPr="00CB2E30">
                              <w:rPr>
                                <w:rFonts w:ascii="Times New Roman" w:hAnsi="Times New Roman" w:cs="Times New Roman"/>
                                <w:i/>
                              </w:rPr>
                              <w:t>"Palos y bizcochuelo (torta), justa y oportunamente administrados, son los específicos con los que se cura cualquier pueblo, por inveteradas (antiguas) que sean sus malas costumbres."</w:t>
                            </w:r>
                            <w:r w:rsidR="00CB2E30" w:rsidRPr="00CB2E30">
                              <w:rPr>
                                <w:rFonts w:ascii="Times New Roman" w:hAnsi="Times New Roman" w:cs="Times New Roman"/>
                              </w:rPr>
                              <w:t xml:space="preserve"> </w:t>
                            </w:r>
                          </w:p>
                          <w:p w:rsidR="00CB2E30" w:rsidRPr="00CB2E30" w:rsidRDefault="00CB2E30" w:rsidP="00CB2E30">
                            <w:pPr>
                              <w:jc w:val="center"/>
                              <w:rPr>
                                <w:rFonts w:ascii="Times New Roman" w:hAnsi="Times New Roman" w:cs="Times New Roman"/>
                                <w:i/>
                              </w:rPr>
                            </w:pPr>
                            <w:r w:rsidRPr="00CB2E30">
                              <w:rPr>
                                <w:rFonts w:ascii="Times New Roman" w:hAnsi="Times New Roman" w:cs="Times New Roman"/>
                              </w:rPr>
                              <w:t>(Referente a las repúblicas democráticas</w:t>
                            </w:r>
                            <w:r w:rsidRPr="00CB2E30">
                              <w:rPr>
                                <w:rFonts w:ascii="Times New Roman" w:hAnsi="Times New Roman" w:cs="Times New Roman"/>
                                <w:i/>
                              </w:rPr>
                              <w:t>) ¿</w:t>
                            </w:r>
                            <w:r w:rsidR="009345C4" w:rsidRPr="00CB2E30">
                              <w:rPr>
                                <w:rFonts w:ascii="Times New Roman" w:hAnsi="Times New Roman" w:cs="Times New Roman"/>
                                <w:i/>
                              </w:rPr>
                              <w:t>Pero</w:t>
                            </w:r>
                            <w:r w:rsidRPr="00CB2E30">
                              <w:rPr>
                                <w:rFonts w:ascii="Times New Roman" w:hAnsi="Times New Roman" w:cs="Times New Roman"/>
                                <w:i/>
                              </w:rPr>
                              <w:t xml:space="preserve"> sabe cómo yo la entiendo para estos países? Un Gobierno fuerte, centralizador, cuyos hombres sean verdaderos modelos de virtud y patriotismo, y así enderezar a los ciudadanos por el camino del orden y de las virtudes. Cuando se hayan moralizado, venga el Gobierno completamente liberal, libre y lleno de ideales, donde tengan parte todos los ciudadanos.</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"Si mi padre conspirara contra el gobierno, a mi padre fusilaría."</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"Los generales sólo entienden por la sangre."</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"A mi las cosas de política no me interesan."</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"...De mi se decirle que con ley o sin ella, esa señora que llaman constitución hay que violarla cuando las circunstancias son extremas."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30" style="position:absolute;left:0;text-align:left;margin-left:21pt;margin-top:9.75pt;width:520.5pt;height:2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" fillcolor="white [3201]" strokecolor="black [3200]" strokeweight="2pt">
                <v:textbox>
                  <w:txbxContent>
                    <w:p w:rsidR="00CB2E30" w:rsidRPr="00CB2E30" w:rsidRDefault="008254AE" w:rsidP="00CB2E30">
                      <w:pPr>
                        <w:jc w:val="center"/>
                        <w:rPr>
                          <w:rFonts w:ascii="Times New Roman" w:hAnsi="Times New Roman" w:cs="Times New Roman"/>
                        </w:rPr>
                      </w:pPr>
                      <w:r>
                        <w:t>•</w:t>
                      </w:r>
                      <w:r>
                        <w:tab/>
                      </w:r>
                      <w:r w:rsidRPr="00CB2E30">
                        <w:rPr>
                          <w:rFonts w:ascii="Times New Roman" w:hAnsi="Times New Roman" w:cs="Times New Roman"/>
                          <w:i/>
                        </w:rPr>
                        <w:t>"Palos y bizcochuelo (torta), justa y oportunamente administrados, son los específicos con los que se cura cualquier pueblo, por inveteradas (antiguas) que sean sus malas costumbres."</w:t>
                      </w:r>
                      <w:r w:rsidR="00CB2E30" w:rsidRPr="00CB2E30">
                        <w:rPr>
                          <w:rFonts w:ascii="Times New Roman" w:hAnsi="Times New Roman" w:cs="Times New Roman"/>
                        </w:rPr>
                        <w:t xml:space="preserve"> </w:t>
                      </w:r>
                    </w:p>
                    <w:p w:rsidR="00CB2E30" w:rsidRPr="00CB2E30" w:rsidRDefault="00CB2E30" w:rsidP="00CB2E30">
                      <w:pPr>
                        <w:jc w:val="center"/>
                        <w:rPr>
                          <w:rFonts w:ascii="Times New Roman" w:hAnsi="Times New Roman" w:cs="Times New Roman"/>
                          <w:i/>
                        </w:rPr>
                      </w:pPr>
                      <w:r w:rsidRPr="00CB2E30">
                        <w:rPr>
                          <w:rFonts w:ascii="Times New Roman" w:hAnsi="Times New Roman" w:cs="Times New Roman"/>
                        </w:rPr>
                        <w:t>(Referente a las repúblicas democráticas</w:t>
                      </w:r>
                      <w:r w:rsidRPr="00CB2E30">
                        <w:rPr>
                          <w:rFonts w:ascii="Times New Roman" w:hAnsi="Times New Roman" w:cs="Times New Roman"/>
                          <w:i/>
                        </w:rPr>
                        <w:t>) ¿</w:t>
                      </w:r>
                      <w:r w:rsidR="009345C4" w:rsidRPr="00CB2E30">
                        <w:rPr>
                          <w:rFonts w:ascii="Times New Roman" w:hAnsi="Times New Roman" w:cs="Times New Roman"/>
                          <w:i/>
                        </w:rPr>
                        <w:t>Pero</w:t>
                      </w:r>
                      <w:r w:rsidRPr="00CB2E30">
                        <w:rPr>
                          <w:rFonts w:ascii="Times New Roman" w:hAnsi="Times New Roman" w:cs="Times New Roman"/>
                          <w:i/>
                        </w:rPr>
                        <w:t xml:space="preserve"> sabe cómo yo la entiendo para estos países? Un Gobierno fuerte, centralizador, cuyos hombres sean verdaderos modelos de virtud y patriotismo, y así enderezar a los ciudadanos por el camino del orden y de las virtudes. Cuando se hayan moralizado, venga el Gobierno completamente liberal, libre y lleno de ideales, donde tengan parte todos los ciudadanos.</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"Si mi padre conspirara contra el gobierno, a mi padre fusilaría."</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"Los generales sólo entienden por la sangre."</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"A mi las cosas de política no me interesan."</w:t>
                      </w:r>
                    </w:p>
                    <w:p w:rsidR="008254AE" w:rsidRPr="00CB2E30" w:rsidRDefault="008254AE" w:rsidP="008254AE">
                      <w:pPr>
                        <w:jc w:val="center"/>
                        <w:rPr>
                          <w:rFonts w:ascii="Times New Roman" w:hAnsi="Times New Roman" w:cs="Times New Roman"/>
                          <w:i/>
                        </w:rPr>
                      </w:pPr>
                      <w:r w:rsidRPr="00CB2E30">
                        <w:rPr>
                          <w:rFonts w:ascii="Times New Roman" w:hAnsi="Times New Roman" w:cs="Times New Roman"/>
                          <w:i/>
                        </w:rPr>
                        <w:t>•</w:t>
                      </w:r>
                      <w:r w:rsidRPr="00CB2E30">
                        <w:rPr>
                          <w:rFonts w:ascii="Times New Roman" w:hAnsi="Times New Roman" w:cs="Times New Roman"/>
                          <w:i/>
                        </w:rPr>
                        <w:tab/>
                        <w:t>"...De mi se decirle que con ley o sin ella, esa señora que llaman constitución hay que violarla cuando las circunstancias son extremas."</w:t>
                      </w:r>
                    </w:p>
                  </w:txbxContent>
                </v:textbox>
              </v:rect>
            </w:pict>
          </mc:Fallback>
        </mc:AlternateContent>
      </w:r>
    </w:p>
    <w:p w:rsidR="00FB0A02" w:rsidRDefault="00FB0A02" w:rsidP="00447215">
      <w:pPr>
        <w:jc w:val="both"/>
        <w:rPr>
          <w:rFonts w:ascii="Arial" w:hAnsi="Arial" w:cs="Arial"/>
          <w:sz w:val="20"/>
        </w:rPr>
      </w:pPr>
    </w:p>
    <w:p w:rsidR="00FB0A02" w:rsidRPr="00FB0A02" w:rsidRDefault="00826F76" w:rsidP="00FB0A02">
      <w:pPr>
        <w:rPr>
          <w:rFonts w:ascii="Arial" w:hAnsi="Arial" w:cs="Arial"/>
          <w:sz w:val="20"/>
        </w:rPr>
      </w:pPr>
      <w:r>
        <w:rPr>
          <w:rFonts w:ascii="Arial" w:hAnsi="Arial" w:cs="Arial"/>
          <w:noProof/>
          <w:sz w:val="20"/>
          <w:lang w:eastAsia="es-ES_tradnl"/>
        </w:rPr>
        <w:drawing>
          <wp:anchor distT="0" distB="0" distL="114300" distR="114300" simplePos="0" relativeHeight="251665408" behindDoc="0" locked="0" layoutInCell="1" allowOverlap="1" wp14:anchorId="7D26F033" wp14:editId="59D9D720">
            <wp:simplePos x="0" y="0"/>
            <wp:positionH relativeFrom="margin">
              <wp:posOffset>66675</wp:posOffset>
            </wp:positionH>
            <wp:positionV relativeFrom="margin">
              <wp:posOffset>2270125</wp:posOffset>
            </wp:positionV>
            <wp:extent cx="1555115" cy="2000250"/>
            <wp:effectExtent l="0" t="0" r="698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55115" cy="2000250"/>
                    </a:xfrm>
                    <a:prstGeom prst="rect">
                      <a:avLst/>
                    </a:prstGeom>
                    <a:noFill/>
                    <a:effectLst>
                      <a:softEdge rad="635000"/>
                    </a:effectLst>
                  </pic:spPr>
                </pic:pic>
              </a:graphicData>
            </a:graphic>
            <wp14:sizeRelH relativeFrom="margin">
              <wp14:pctWidth>0</wp14:pctWidth>
            </wp14:sizeRelH>
            <wp14:sizeRelV relativeFrom="margin">
              <wp14:pctHeight>0</wp14:pctHeight>
            </wp14:sizeRelV>
          </wp:anchor>
        </w:drawing>
      </w: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Pr="00FB0A02" w:rsidRDefault="00FB0A02" w:rsidP="00FB0A02">
      <w:pPr>
        <w:rPr>
          <w:rFonts w:ascii="Arial" w:hAnsi="Arial" w:cs="Arial"/>
          <w:sz w:val="20"/>
        </w:rPr>
      </w:pPr>
    </w:p>
    <w:p w:rsidR="00FB0A02" w:rsidRDefault="00FB0A02" w:rsidP="00FB0A02">
      <w:pPr>
        <w:rPr>
          <w:rFonts w:ascii="Arial" w:hAnsi="Arial" w:cs="Arial"/>
          <w:sz w:val="20"/>
        </w:rPr>
      </w:pPr>
    </w:p>
    <w:p w:rsidR="00FB0A02" w:rsidRDefault="00FB0A02" w:rsidP="00FB0A02">
      <w:pPr>
        <w:rPr>
          <w:rFonts w:ascii="Arial" w:hAnsi="Arial" w:cs="Arial"/>
          <w:sz w:val="20"/>
        </w:rPr>
      </w:pPr>
    </w:p>
    <w:p w:rsidR="00FB0A02" w:rsidRPr="00FB0A02" w:rsidRDefault="00FB0A02" w:rsidP="00FB0A02">
      <w:pPr>
        <w:tabs>
          <w:tab w:val="left" w:pos="960"/>
        </w:tabs>
        <w:rPr>
          <w:rFonts w:ascii="Arial" w:hAnsi="Arial" w:cs="Arial"/>
          <w:sz w:val="20"/>
        </w:rPr>
      </w:pPr>
      <w:r>
        <w:rPr>
          <w:rFonts w:ascii="Arial" w:hAnsi="Arial" w:cs="Arial"/>
          <w:sz w:val="20"/>
        </w:rPr>
        <w:tab/>
      </w:r>
    </w:p>
    <w:tbl>
      <w:tblPr>
        <w:tblStyle w:val="Tablaconcuadrcula"/>
        <w:tblW w:w="0" w:type="auto"/>
        <w:tblInd w:w="534" w:type="dxa"/>
        <w:tblLook w:val="04A0" w:firstRow="1" w:lastRow="0" w:firstColumn="1" w:lastColumn="0" w:noHBand="0" w:noVBand="1"/>
      </w:tblPr>
      <w:tblGrid>
        <w:gridCol w:w="10438"/>
      </w:tblGrid>
      <w:tr w:rsidR="00FB0A02" w:rsidTr="00266BB8">
        <w:trPr>
          <w:trHeight w:val="484"/>
        </w:trPr>
        <w:tc>
          <w:tcPr>
            <w:tcW w:w="10438" w:type="dxa"/>
          </w:tcPr>
          <w:p w:rsidR="00FB0A02" w:rsidRPr="0088683B" w:rsidRDefault="0088683B" w:rsidP="0088683B">
            <w:pPr>
              <w:pStyle w:val="Prrafodelista"/>
              <w:numPr>
                <w:ilvl w:val="0"/>
                <w:numId w:val="9"/>
              </w:numPr>
              <w:tabs>
                <w:tab w:val="left" w:pos="960"/>
              </w:tabs>
              <w:rPr>
                <w:rFonts w:ascii="Arial" w:hAnsi="Arial" w:cs="Arial"/>
                <w:b/>
                <w:sz w:val="20"/>
              </w:rPr>
            </w:pPr>
            <w:r w:rsidRPr="0088683B">
              <w:rPr>
                <w:rFonts w:ascii="Arial" w:hAnsi="Arial" w:cs="Arial"/>
                <w:b/>
                <w:sz w:val="20"/>
              </w:rPr>
              <w:t>¿Qué entiende por la idea Palo y Bizcochuelo que señala Diego Portales?</w:t>
            </w:r>
          </w:p>
        </w:tc>
      </w:tr>
      <w:tr w:rsidR="00FB0A02" w:rsidTr="00266BB8">
        <w:trPr>
          <w:trHeight w:val="1362"/>
        </w:trPr>
        <w:tc>
          <w:tcPr>
            <w:tcW w:w="10438" w:type="dxa"/>
          </w:tcPr>
          <w:p w:rsidR="00FB0A02" w:rsidRDefault="0088683B" w:rsidP="00FB0A02">
            <w:pPr>
              <w:tabs>
                <w:tab w:val="left" w:pos="960"/>
              </w:tabs>
              <w:rPr>
                <w:rFonts w:ascii="Arial" w:hAnsi="Arial" w:cs="Arial"/>
                <w:sz w:val="20"/>
              </w:rPr>
            </w:pPr>
            <w:r>
              <w:rPr>
                <w:rFonts w:ascii="Arial" w:hAnsi="Arial" w:cs="Arial"/>
                <w:sz w:val="20"/>
              </w:rPr>
              <w:t xml:space="preserve">R. </w:t>
            </w: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tc>
      </w:tr>
      <w:tr w:rsidR="00FB0A02" w:rsidTr="00266BB8">
        <w:trPr>
          <w:trHeight w:val="545"/>
        </w:trPr>
        <w:tc>
          <w:tcPr>
            <w:tcW w:w="10438" w:type="dxa"/>
          </w:tcPr>
          <w:p w:rsidR="00FB0A02" w:rsidRPr="0088683B" w:rsidRDefault="0088683B" w:rsidP="0088683B">
            <w:pPr>
              <w:pStyle w:val="Prrafodelista"/>
              <w:numPr>
                <w:ilvl w:val="0"/>
                <w:numId w:val="9"/>
              </w:numPr>
              <w:tabs>
                <w:tab w:val="left" w:pos="960"/>
              </w:tabs>
              <w:rPr>
                <w:rFonts w:ascii="Arial" w:hAnsi="Arial" w:cs="Arial"/>
                <w:b/>
                <w:sz w:val="20"/>
              </w:rPr>
            </w:pPr>
            <w:r>
              <w:rPr>
                <w:rFonts w:ascii="Arial" w:hAnsi="Arial" w:cs="Arial"/>
                <w:b/>
                <w:sz w:val="20"/>
              </w:rPr>
              <w:t xml:space="preserve">¿Cómo entendía Diego Portales </w:t>
            </w:r>
            <w:r w:rsidRPr="0088683B">
              <w:rPr>
                <w:rFonts w:ascii="Arial" w:hAnsi="Arial" w:cs="Arial"/>
                <w:b/>
                <w:sz w:val="20"/>
              </w:rPr>
              <w:t>la forma que debían funcionar las repúblicas democráticas</w:t>
            </w:r>
            <w:r>
              <w:rPr>
                <w:rFonts w:ascii="Arial" w:hAnsi="Arial" w:cs="Arial"/>
                <w:b/>
                <w:sz w:val="20"/>
              </w:rPr>
              <w:t xml:space="preserve"> en América</w:t>
            </w:r>
            <w:r w:rsidRPr="0088683B">
              <w:rPr>
                <w:rFonts w:ascii="Arial" w:hAnsi="Arial" w:cs="Arial"/>
                <w:b/>
                <w:sz w:val="20"/>
              </w:rPr>
              <w:t>?</w:t>
            </w:r>
          </w:p>
        </w:tc>
      </w:tr>
      <w:tr w:rsidR="00FB0A02" w:rsidTr="00826F76">
        <w:trPr>
          <w:trHeight w:val="1945"/>
        </w:trPr>
        <w:tc>
          <w:tcPr>
            <w:tcW w:w="10438" w:type="dxa"/>
          </w:tcPr>
          <w:p w:rsidR="00FB0A02" w:rsidRDefault="0088683B" w:rsidP="00FB0A02">
            <w:pPr>
              <w:tabs>
                <w:tab w:val="left" w:pos="960"/>
              </w:tabs>
              <w:rPr>
                <w:rFonts w:ascii="Arial" w:hAnsi="Arial" w:cs="Arial"/>
                <w:sz w:val="20"/>
              </w:rPr>
            </w:pPr>
            <w:r>
              <w:rPr>
                <w:rFonts w:ascii="Arial" w:hAnsi="Arial" w:cs="Arial"/>
                <w:sz w:val="20"/>
              </w:rPr>
              <w:t xml:space="preserve">R. </w:t>
            </w: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tc>
      </w:tr>
      <w:tr w:rsidR="00FB0A02" w:rsidTr="00266BB8">
        <w:trPr>
          <w:trHeight w:val="492"/>
        </w:trPr>
        <w:tc>
          <w:tcPr>
            <w:tcW w:w="10438" w:type="dxa"/>
          </w:tcPr>
          <w:p w:rsidR="00FB0A02" w:rsidRPr="0088683B" w:rsidRDefault="0088683B" w:rsidP="0088683B">
            <w:pPr>
              <w:pStyle w:val="Prrafodelista"/>
              <w:numPr>
                <w:ilvl w:val="0"/>
                <w:numId w:val="9"/>
              </w:numPr>
              <w:tabs>
                <w:tab w:val="left" w:pos="960"/>
              </w:tabs>
              <w:rPr>
                <w:rFonts w:ascii="Arial" w:hAnsi="Arial" w:cs="Arial"/>
                <w:b/>
                <w:sz w:val="20"/>
              </w:rPr>
            </w:pPr>
            <w:r w:rsidRPr="0088683B">
              <w:rPr>
                <w:rFonts w:ascii="Arial" w:hAnsi="Arial" w:cs="Arial"/>
                <w:b/>
                <w:sz w:val="20"/>
              </w:rPr>
              <w:t>¿Qué se entiende de la última frase de Diego Portales con relación a la constitución?</w:t>
            </w:r>
          </w:p>
        </w:tc>
      </w:tr>
      <w:tr w:rsidR="00FB0A02" w:rsidTr="00826F76">
        <w:trPr>
          <w:trHeight w:val="2337"/>
        </w:trPr>
        <w:tc>
          <w:tcPr>
            <w:tcW w:w="10438" w:type="dxa"/>
          </w:tcPr>
          <w:p w:rsidR="00FB0A02" w:rsidRDefault="0088683B" w:rsidP="00FB0A02">
            <w:pPr>
              <w:tabs>
                <w:tab w:val="left" w:pos="960"/>
              </w:tabs>
              <w:rPr>
                <w:rFonts w:ascii="Arial" w:hAnsi="Arial" w:cs="Arial"/>
                <w:sz w:val="20"/>
              </w:rPr>
            </w:pPr>
            <w:r>
              <w:rPr>
                <w:rFonts w:ascii="Arial" w:hAnsi="Arial" w:cs="Arial"/>
                <w:sz w:val="20"/>
              </w:rPr>
              <w:t>R.</w:t>
            </w: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AA58B9" w:rsidP="00AA58B9">
            <w:pPr>
              <w:tabs>
                <w:tab w:val="left" w:pos="960"/>
              </w:tabs>
              <w:jc w:val="right"/>
              <w:rPr>
                <w:rFonts w:ascii="Arial" w:hAnsi="Arial" w:cs="Arial"/>
                <w:sz w:val="20"/>
              </w:rPr>
            </w:pPr>
            <w:r>
              <w:rPr>
                <w:rFonts w:ascii="Arial" w:hAnsi="Arial" w:cs="Arial"/>
                <w:sz w:val="20"/>
              </w:rPr>
              <w:t>(15 puntos)</w:t>
            </w:r>
          </w:p>
        </w:tc>
      </w:tr>
    </w:tbl>
    <w:p w:rsidR="00FB0A02" w:rsidRDefault="00FB0A02" w:rsidP="00FB0A02">
      <w:pPr>
        <w:tabs>
          <w:tab w:val="left" w:pos="960"/>
        </w:tabs>
        <w:rPr>
          <w:rFonts w:ascii="Arial" w:hAnsi="Arial" w:cs="Arial"/>
          <w:sz w:val="20"/>
        </w:rPr>
      </w:pPr>
    </w:p>
    <w:p w:rsidR="0088683B" w:rsidRDefault="0088683B" w:rsidP="00FB0A02">
      <w:pPr>
        <w:tabs>
          <w:tab w:val="left" w:pos="960"/>
        </w:tabs>
        <w:rPr>
          <w:rFonts w:ascii="Arial" w:hAnsi="Arial" w:cs="Arial"/>
          <w:sz w:val="20"/>
        </w:rPr>
      </w:pPr>
    </w:p>
    <w:p w:rsidR="0088683B" w:rsidRDefault="00266BB8" w:rsidP="00A71B69">
      <w:pPr>
        <w:pStyle w:val="Prrafodelista"/>
        <w:numPr>
          <w:ilvl w:val="0"/>
          <w:numId w:val="2"/>
        </w:numPr>
        <w:tabs>
          <w:tab w:val="left" w:pos="960"/>
        </w:tabs>
        <w:ind w:left="993" w:right="170" w:hanging="633"/>
        <w:jc w:val="both"/>
        <w:rPr>
          <w:rFonts w:ascii="Arial" w:hAnsi="Arial" w:cs="Arial"/>
          <w:sz w:val="20"/>
        </w:rPr>
      </w:pPr>
      <w:r w:rsidRPr="00266BB8">
        <w:rPr>
          <w:rFonts w:ascii="Arial" w:hAnsi="Arial" w:cs="Arial"/>
          <w:b/>
          <w:sz w:val="20"/>
        </w:rPr>
        <w:t>La Constitución de 1833</w:t>
      </w:r>
      <w:r>
        <w:rPr>
          <w:rFonts w:ascii="Arial" w:hAnsi="Arial" w:cs="Arial"/>
          <w:sz w:val="20"/>
        </w:rPr>
        <w:t xml:space="preserve">: A diferencia de otros países latinoamericanos, Chile </w:t>
      </w:r>
      <w:r w:rsidR="0024323B">
        <w:rPr>
          <w:rFonts w:ascii="Arial" w:hAnsi="Arial" w:cs="Arial"/>
          <w:sz w:val="20"/>
        </w:rPr>
        <w:t>h</w:t>
      </w:r>
      <w:r>
        <w:rPr>
          <w:rFonts w:ascii="Arial" w:hAnsi="Arial" w:cs="Arial"/>
          <w:sz w:val="20"/>
        </w:rPr>
        <w:t xml:space="preserve">a tratado –generalmente- apegarse a los principios del </w:t>
      </w:r>
      <w:r w:rsidRPr="001E2835">
        <w:rPr>
          <w:rFonts w:ascii="Arial" w:hAnsi="Arial" w:cs="Arial"/>
          <w:b/>
          <w:sz w:val="20"/>
        </w:rPr>
        <w:t>constitucionalismo</w:t>
      </w:r>
      <w:r>
        <w:rPr>
          <w:rStyle w:val="Refdenotaalpie"/>
          <w:rFonts w:ascii="Arial" w:hAnsi="Arial" w:cs="Arial"/>
          <w:sz w:val="20"/>
        </w:rPr>
        <w:footnoteReference w:id="1"/>
      </w:r>
      <w:r w:rsidR="0024323B">
        <w:rPr>
          <w:rFonts w:ascii="Arial" w:hAnsi="Arial" w:cs="Arial"/>
          <w:sz w:val="20"/>
        </w:rPr>
        <w:t xml:space="preserve">. La </w:t>
      </w:r>
      <w:r w:rsidR="0024323B" w:rsidRPr="0024323B">
        <w:rPr>
          <w:rFonts w:ascii="Arial" w:hAnsi="Arial" w:cs="Arial"/>
          <w:b/>
          <w:sz w:val="20"/>
        </w:rPr>
        <w:t>Constitución</w:t>
      </w:r>
      <w:r w:rsidR="0024323B">
        <w:rPr>
          <w:rFonts w:ascii="Arial" w:hAnsi="Arial" w:cs="Arial"/>
          <w:sz w:val="20"/>
        </w:rPr>
        <w:t xml:space="preserve"> es entendida como “</w:t>
      </w:r>
      <w:r w:rsidR="0024323B" w:rsidRPr="001E2835">
        <w:rPr>
          <w:rFonts w:ascii="Arial" w:hAnsi="Arial" w:cs="Arial"/>
          <w:i/>
          <w:sz w:val="20"/>
          <w:u w:val="single"/>
        </w:rPr>
        <w:t>la ley fundamental donde se establecen los límites y el marco de acción de los poderes del Estado, así como los derechos fundamentales de sus habitantes</w:t>
      </w:r>
      <w:r w:rsidR="0024323B">
        <w:rPr>
          <w:rFonts w:ascii="Arial" w:hAnsi="Arial" w:cs="Arial"/>
          <w:sz w:val="20"/>
        </w:rPr>
        <w:t>”, de esta forma el respeto y apego a la Constitución previene los abusos de poder y el desarrollo de caudillismo, favoreciendo el Estado de Derecho.</w:t>
      </w:r>
    </w:p>
    <w:p w:rsidR="0024323B" w:rsidRDefault="0024323B" w:rsidP="00A71B69">
      <w:pPr>
        <w:pStyle w:val="Prrafodelista"/>
        <w:tabs>
          <w:tab w:val="left" w:pos="960"/>
        </w:tabs>
        <w:ind w:left="993" w:right="170" w:firstLine="87"/>
        <w:jc w:val="both"/>
        <w:rPr>
          <w:rFonts w:ascii="Arial" w:hAnsi="Arial" w:cs="Arial"/>
          <w:sz w:val="20"/>
        </w:rPr>
      </w:pPr>
      <w:r w:rsidRPr="0024323B">
        <w:rPr>
          <w:rFonts w:ascii="Arial" w:hAnsi="Arial" w:cs="Arial"/>
          <w:sz w:val="20"/>
        </w:rPr>
        <w:t>Una constitución es el reflejo de la idea propia que tiene un país de si mismo, y debe ser entendida como parte de un momento que tiene este pa</w:t>
      </w:r>
      <w:r>
        <w:rPr>
          <w:rFonts w:ascii="Arial" w:hAnsi="Arial" w:cs="Arial"/>
          <w:sz w:val="20"/>
        </w:rPr>
        <w:t xml:space="preserve">ís, es por ello que las constituciones cambian con el tiempo, reflejando el tipo de sociedad que vive en ese instante.  </w:t>
      </w:r>
    </w:p>
    <w:p w:rsidR="001E2835" w:rsidRDefault="001E2835" w:rsidP="00A71B69">
      <w:pPr>
        <w:pStyle w:val="Prrafodelista"/>
        <w:tabs>
          <w:tab w:val="left" w:pos="960"/>
        </w:tabs>
        <w:ind w:left="993" w:right="170" w:firstLine="87"/>
        <w:jc w:val="both"/>
        <w:rPr>
          <w:rFonts w:ascii="Arial" w:hAnsi="Arial" w:cs="Arial"/>
          <w:sz w:val="20"/>
        </w:rPr>
      </w:pPr>
      <w:r>
        <w:rPr>
          <w:rFonts w:ascii="Arial" w:hAnsi="Arial" w:cs="Arial"/>
          <w:sz w:val="20"/>
        </w:rPr>
        <w:t xml:space="preserve">Bajo las ideas portalianas y conservadoras que promovían un gobierno fuerte, centralizado y autoritario, el abogado Mariano Egaña junto a una </w:t>
      </w:r>
      <w:r w:rsidRPr="001E2835">
        <w:rPr>
          <w:rFonts w:ascii="Arial" w:hAnsi="Arial" w:cs="Arial"/>
          <w:b/>
          <w:sz w:val="20"/>
        </w:rPr>
        <w:t>comisión constituyente</w:t>
      </w:r>
      <w:r>
        <w:rPr>
          <w:rStyle w:val="Refdenotaalpie"/>
          <w:rFonts w:ascii="Arial" w:hAnsi="Arial" w:cs="Arial"/>
          <w:b/>
          <w:sz w:val="20"/>
        </w:rPr>
        <w:footnoteReference w:id="2"/>
      </w:r>
      <w:r>
        <w:rPr>
          <w:rFonts w:ascii="Arial" w:hAnsi="Arial" w:cs="Arial"/>
          <w:sz w:val="20"/>
        </w:rPr>
        <w:t xml:space="preserve">; redactan la llamada </w:t>
      </w:r>
      <w:r w:rsidRPr="001E2835">
        <w:rPr>
          <w:rFonts w:ascii="Arial" w:hAnsi="Arial" w:cs="Arial"/>
          <w:b/>
          <w:sz w:val="20"/>
        </w:rPr>
        <w:t>Constitución de 1833</w:t>
      </w:r>
      <w:r w:rsidR="00A71B69">
        <w:rPr>
          <w:rFonts w:ascii="Arial" w:hAnsi="Arial" w:cs="Arial"/>
          <w:b/>
          <w:sz w:val="20"/>
        </w:rPr>
        <w:t xml:space="preserve"> (</w:t>
      </w:r>
      <w:r w:rsidR="00A71B69" w:rsidRPr="00A71B69">
        <w:rPr>
          <w:rFonts w:ascii="Arial" w:hAnsi="Arial" w:cs="Arial"/>
          <w:sz w:val="20"/>
        </w:rPr>
        <w:t>que duró 92 años)</w:t>
      </w:r>
      <w:r>
        <w:rPr>
          <w:rFonts w:ascii="Arial" w:hAnsi="Arial" w:cs="Arial"/>
          <w:sz w:val="20"/>
        </w:rPr>
        <w:t xml:space="preserve">, la cual tendrá como característica 1) </w:t>
      </w:r>
      <w:r w:rsidRPr="00A71B69">
        <w:rPr>
          <w:rFonts w:ascii="Arial" w:hAnsi="Arial" w:cs="Arial"/>
          <w:b/>
          <w:sz w:val="20"/>
        </w:rPr>
        <w:t>promover e instaurar un gobierno autoritario</w:t>
      </w:r>
      <w:r>
        <w:rPr>
          <w:rFonts w:ascii="Arial" w:hAnsi="Arial" w:cs="Arial"/>
          <w:sz w:val="20"/>
        </w:rPr>
        <w:t xml:space="preserve">, 2) </w:t>
      </w:r>
      <w:r w:rsidRPr="00A71B69">
        <w:rPr>
          <w:rFonts w:ascii="Arial" w:hAnsi="Arial" w:cs="Arial"/>
          <w:b/>
          <w:sz w:val="20"/>
        </w:rPr>
        <w:t>enormes atribuciones al poder ejecutivo</w:t>
      </w:r>
      <w:r>
        <w:rPr>
          <w:rFonts w:ascii="Arial" w:hAnsi="Arial" w:cs="Arial"/>
          <w:sz w:val="20"/>
        </w:rPr>
        <w:t xml:space="preserve"> (el cual estaba en manos del presidente de la república, 3) </w:t>
      </w:r>
      <w:r w:rsidRPr="00A71B69">
        <w:rPr>
          <w:rFonts w:ascii="Arial" w:hAnsi="Arial" w:cs="Arial"/>
          <w:b/>
          <w:sz w:val="20"/>
        </w:rPr>
        <w:t>separación de los poderes del Estado</w:t>
      </w:r>
      <w:r>
        <w:rPr>
          <w:rFonts w:ascii="Arial" w:hAnsi="Arial" w:cs="Arial"/>
          <w:sz w:val="20"/>
        </w:rPr>
        <w:t xml:space="preserve">, 4) </w:t>
      </w:r>
      <w:r w:rsidR="00A71B69" w:rsidRPr="00A71B69">
        <w:rPr>
          <w:rFonts w:ascii="Arial" w:hAnsi="Arial" w:cs="Arial"/>
          <w:b/>
          <w:sz w:val="20"/>
        </w:rPr>
        <w:t>soberanía popular</w:t>
      </w:r>
      <w:r w:rsidR="00A71B69">
        <w:rPr>
          <w:rFonts w:ascii="Arial" w:hAnsi="Arial" w:cs="Arial"/>
          <w:sz w:val="20"/>
        </w:rPr>
        <w:t xml:space="preserve"> 5) </w:t>
      </w:r>
      <w:r w:rsidR="00A71B69" w:rsidRPr="00A71B69">
        <w:rPr>
          <w:rFonts w:ascii="Arial" w:hAnsi="Arial" w:cs="Arial"/>
          <w:b/>
          <w:sz w:val="20"/>
        </w:rPr>
        <w:t>forma de gobierno Republicano</w:t>
      </w:r>
      <w:r w:rsidR="00A71B69">
        <w:rPr>
          <w:rFonts w:ascii="Arial" w:hAnsi="Arial" w:cs="Arial"/>
          <w:sz w:val="20"/>
        </w:rPr>
        <w:t>.</w:t>
      </w:r>
    </w:p>
    <w:p w:rsidR="00A71B69" w:rsidRDefault="00A71B69" w:rsidP="00A71B69">
      <w:pPr>
        <w:pStyle w:val="Prrafodelista"/>
        <w:tabs>
          <w:tab w:val="left" w:pos="960"/>
        </w:tabs>
        <w:ind w:left="993" w:right="170" w:firstLine="87"/>
        <w:jc w:val="both"/>
        <w:rPr>
          <w:rFonts w:ascii="Arial" w:hAnsi="Arial" w:cs="Arial"/>
          <w:sz w:val="20"/>
        </w:rPr>
      </w:pPr>
    </w:p>
    <w:p w:rsidR="00A71B69" w:rsidRDefault="00A71B69" w:rsidP="00A71B69">
      <w:pPr>
        <w:pStyle w:val="Prrafodelista"/>
        <w:numPr>
          <w:ilvl w:val="0"/>
          <w:numId w:val="10"/>
        </w:numPr>
        <w:tabs>
          <w:tab w:val="left" w:pos="960"/>
        </w:tabs>
        <w:ind w:left="851" w:right="170" w:hanging="55"/>
        <w:jc w:val="both"/>
        <w:rPr>
          <w:rFonts w:ascii="Arial" w:hAnsi="Arial" w:cs="Arial"/>
          <w:b/>
          <w:sz w:val="20"/>
        </w:rPr>
      </w:pPr>
      <w:r w:rsidRPr="00A71B69">
        <w:rPr>
          <w:rFonts w:ascii="Arial" w:hAnsi="Arial" w:cs="Arial"/>
          <w:b/>
          <w:sz w:val="20"/>
        </w:rPr>
        <w:t>Aplicación: compara la Constitución de 1833 y la Constitución actual (1980)</w:t>
      </w:r>
      <w:r>
        <w:rPr>
          <w:rFonts w:ascii="Arial" w:hAnsi="Arial" w:cs="Arial"/>
          <w:b/>
          <w:sz w:val="20"/>
        </w:rPr>
        <w:t xml:space="preserve">; señala </w:t>
      </w:r>
      <w:r w:rsidRPr="00A71B69">
        <w:rPr>
          <w:rFonts w:ascii="Arial" w:hAnsi="Arial" w:cs="Arial"/>
          <w:b/>
          <w:sz w:val="20"/>
        </w:rPr>
        <w:t xml:space="preserve"> diferencias que existen entre una y otra; esto lo puedes realizar tomando como referencia el cuadro de la pág. </w:t>
      </w:r>
      <w:r w:rsidR="00826F76">
        <w:rPr>
          <w:rFonts w:ascii="Arial" w:hAnsi="Arial" w:cs="Arial"/>
          <w:b/>
          <w:sz w:val="20"/>
        </w:rPr>
        <w:t>116</w:t>
      </w:r>
    </w:p>
    <w:tbl>
      <w:tblPr>
        <w:tblStyle w:val="Tablaconcuadrcula"/>
        <w:tblW w:w="0" w:type="auto"/>
        <w:tblInd w:w="851" w:type="dxa"/>
        <w:tblLook w:val="04A0" w:firstRow="1" w:lastRow="0" w:firstColumn="1" w:lastColumn="0" w:noHBand="0" w:noVBand="1"/>
      </w:tblPr>
      <w:tblGrid>
        <w:gridCol w:w="2234"/>
        <w:gridCol w:w="3966"/>
        <w:gridCol w:w="3967"/>
      </w:tblGrid>
      <w:tr w:rsidR="00A71B69" w:rsidTr="00D242C3">
        <w:tc>
          <w:tcPr>
            <w:tcW w:w="2234" w:type="dxa"/>
            <w:shd w:val="clear" w:color="auto" w:fill="D9D9D9" w:themeFill="background1" w:themeFillShade="D9"/>
          </w:tcPr>
          <w:p w:rsidR="00A71B69" w:rsidRDefault="00A71B69" w:rsidP="00D242C3">
            <w:pPr>
              <w:pStyle w:val="Prrafodelista"/>
              <w:tabs>
                <w:tab w:val="left" w:pos="960"/>
              </w:tabs>
              <w:ind w:left="0" w:right="170"/>
              <w:jc w:val="center"/>
              <w:rPr>
                <w:rFonts w:ascii="Arial" w:hAnsi="Arial" w:cs="Arial"/>
                <w:b/>
                <w:sz w:val="20"/>
              </w:rPr>
            </w:pPr>
            <w:r>
              <w:rPr>
                <w:rFonts w:ascii="Arial" w:hAnsi="Arial" w:cs="Arial"/>
                <w:b/>
                <w:sz w:val="20"/>
              </w:rPr>
              <w:t>Aspecto</w:t>
            </w:r>
          </w:p>
        </w:tc>
        <w:tc>
          <w:tcPr>
            <w:tcW w:w="3966" w:type="dxa"/>
            <w:shd w:val="clear" w:color="auto" w:fill="D9D9D9" w:themeFill="background1" w:themeFillShade="D9"/>
          </w:tcPr>
          <w:p w:rsidR="00A71B69" w:rsidRDefault="00A71B69" w:rsidP="00D242C3">
            <w:pPr>
              <w:pStyle w:val="Prrafodelista"/>
              <w:tabs>
                <w:tab w:val="left" w:pos="960"/>
              </w:tabs>
              <w:ind w:left="0" w:right="170"/>
              <w:jc w:val="center"/>
              <w:rPr>
                <w:rFonts w:ascii="Arial" w:hAnsi="Arial" w:cs="Arial"/>
                <w:b/>
                <w:sz w:val="20"/>
              </w:rPr>
            </w:pPr>
            <w:r>
              <w:rPr>
                <w:rFonts w:ascii="Arial" w:hAnsi="Arial" w:cs="Arial"/>
                <w:b/>
                <w:sz w:val="20"/>
              </w:rPr>
              <w:t>Constitución de 1833</w:t>
            </w:r>
          </w:p>
        </w:tc>
        <w:tc>
          <w:tcPr>
            <w:tcW w:w="3967" w:type="dxa"/>
            <w:shd w:val="clear" w:color="auto" w:fill="D9D9D9" w:themeFill="background1" w:themeFillShade="D9"/>
          </w:tcPr>
          <w:p w:rsidR="00A71B69" w:rsidRDefault="00A71B69" w:rsidP="00D242C3">
            <w:pPr>
              <w:pStyle w:val="Prrafodelista"/>
              <w:tabs>
                <w:tab w:val="left" w:pos="960"/>
              </w:tabs>
              <w:ind w:left="0" w:right="170"/>
              <w:jc w:val="center"/>
              <w:rPr>
                <w:rFonts w:ascii="Arial" w:hAnsi="Arial" w:cs="Arial"/>
                <w:b/>
                <w:sz w:val="20"/>
              </w:rPr>
            </w:pPr>
            <w:r>
              <w:rPr>
                <w:rFonts w:ascii="Arial" w:hAnsi="Arial" w:cs="Arial"/>
                <w:b/>
                <w:sz w:val="20"/>
              </w:rPr>
              <w:t>Constitución actual (1980)</w:t>
            </w:r>
          </w:p>
        </w:tc>
      </w:tr>
      <w:tr w:rsidR="00D242C3" w:rsidTr="00D242C3">
        <w:trPr>
          <w:trHeight w:val="3782"/>
        </w:trPr>
        <w:tc>
          <w:tcPr>
            <w:tcW w:w="2234" w:type="dxa"/>
          </w:tcPr>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 xml:space="preserve">Disposiciones </w:t>
            </w: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Generales</w:t>
            </w:r>
          </w:p>
          <w:p w:rsidR="00D242C3" w:rsidRDefault="00D242C3" w:rsidP="00A71B69">
            <w:pPr>
              <w:pStyle w:val="Prrafodelista"/>
              <w:tabs>
                <w:tab w:val="left" w:pos="960"/>
              </w:tabs>
              <w:ind w:left="0" w:right="170"/>
              <w:jc w:val="both"/>
              <w:rPr>
                <w:rFonts w:ascii="Arial" w:hAnsi="Arial" w:cs="Arial"/>
                <w:b/>
                <w:sz w:val="20"/>
              </w:rPr>
            </w:pPr>
          </w:p>
        </w:tc>
        <w:tc>
          <w:tcPr>
            <w:tcW w:w="3966" w:type="dxa"/>
          </w:tcPr>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3.</w:t>
            </w: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tc>
        <w:tc>
          <w:tcPr>
            <w:tcW w:w="3967" w:type="dxa"/>
          </w:tcPr>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3.</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tc>
      </w:tr>
      <w:tr w:rsidR="00D242C3" w:rsidTr="00D242C3">
        <w:trPr>
          <w:trHeight w:val="3255"/>
        </w:trPr>
        <w:tc>
          <w:tcPr>
            <w:tcW w:w="2234" w:type="dxa"/>
          </w:tcPr>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Poder Ejecutivo:</w:t>
            </w: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 xml:space="preserve">Presidente de la República </w:t>
            </w: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tc>
        <w:tc>
          <w:tcPr>
            <w:tcW w:w="3966" w:type="dxa"/>
          </w:tcPr>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3.</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tc>
        <w:tc>
          <w:tcPr>
            <w:tcW w:w="3967" w:type="dxa"/>
          </w:tcPr>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3.</w:t>
            </w:r>
          </w:p>
        </w:tc>
      </w:tr>
      <w:tr w:rsidR="00D242C3" w:rsidTr="00826F76">
        <w:trPr>
          <w:trHeight w:val="2826"/>
        </w:trPr>
        <w:tc>
          <w:tcPr>
            <w:tcW w:w="2234" w:type="dxa"/>
          </w:tcPr>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Poder Legislativo:</w:t>
            </w:r>
          </w:p>
          <w:p w:rsidR="00D242C3" w:rsidRDefault="00D242C3" w:rsidP="00A71B69">
            <w:pPr>
              <w:pStyle w:val="Prrafodelista"/>
              <w:tabs>
                <w:tab w:val="left" w:pos="960"/>
              </w:tabs>
              <w:ind w:left="0" w:right="170"/>
              <w:jc w:val="both"/>
              <w:rPr>
                <w:rFonts w:ascii="Arial" w:hAnsi="Arial" w:cs="Arial"/>
                <w:b/>
                <w:sz w:val="20"/>
              </w:rPr>
            </w:pPr>
            <w:r>
              <w:rPr>
                <w:rFonts w:ascii="Arial" w:hAnsi="Arial" w:cs="Arial"/>
                <w:b/>
                <w:sz w:val="20"/>
              </w:rPr>
              <w:t>Senado y Cámara de Diputados</w:t>
            </w: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D242C3" w:rsidP="00A71B69">
            <w:pPr>
              <w:pStyle w:val="Prrafodelista"/>
              <w:tabs>
                <w:tab w:val="left" w:pos="960"/>
              </w:tabs>
              <w:ind w:left="0" w:right="170"/>
              <w:jc w:val="both"/>
              <w:rPr>
                <w:rFonts w:ascii="Arial" w:hAnsi="Arial" w:cs="Arial"/>
                <w:b/>
                <w:sz w:val="20"/>
              </w:rPr>
            </w:pPr>
          </w:p>
          <w:p w:rsidR="00D242C3" w:rsidRDefault="00AA58B9" w:rsidP="00A71B69">
            <w:pPr>
              <w:pStyle w:val="Prrafodelista"/>
              <w:tabs>
                <w:tab w:val="left" w:pos="960"/>
              </w:tabs>
              <w:ind w:left="0" w:right="170"/>
              <w:jc w:val="both"/>
              <w:rPr>
                <w:rFonts w:ascii="Arial" w:hAnsi="Arial" w:cs="Arial"/>
                <w:b/>
                <w:sz w:val="20"/>
              </w:rPr>
            </w:pPr>
            <w:r>
              <w:rPr>
                <w:rFonts w:ascii="Arial" w:hAnsi="Arial" w:cs="Arial"/>
                <w:b/>
                <w:sz w:val="20"/>
              </w:rPr>
              <w:t>(36 puntos)</w:t>
            </w:r>
          </w:p>
        </w:tc>
        <w:tc>
          <w:tcPr>
            <w:tcW w:w="3966" w:type="dxa"/>
          </w:tcPr>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3.</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tc>
        <w:tc>
          <w:tcPr>
            <w:tcW w:w="3967" w:type="dxa"/>
          </w:tcPr>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1.</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2.</w:t>
            </w: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p>
          <w:p w:rsidR="00D242C3" w:rsidRDefault="00D242C3" w:rsidP="00E25DD1">
            <w:pPr>
              <w:pStyle w:val="Prrafodelista"/>
              <w:tabs>
                <w:tab w:val="left" w:pos="960"/>
              </w:tabs>
              <w:ind w:left="0" w:right="170"/>
              <w:jc w:val="both"/>
              <w:rPr>
                <w:rFonts w:ascii="Arial" w:hAnsi="Arial" w:cs="Arial"/>
                <w:b/>
                <w:sz w:val="20"/>
              </w:rPr>
            </w:pPr>
            <w:r>
              <w:rPr>
                <w:rFonts w:ascii="Arial" w:hAnsi="Arial" w:cs="Arial"/>
                <w:b/>
                <w:sz w:val="20"/>
              </w:rPr>
              <w:t>3.</w:t>
            </w:r>
          </w:p>
        </w:tc>
      </w:tr>
    </w:tbl>
    <w:p w:rsidR="00A71B69" w:rsidRDefault="00AA58B9" w:rsidP="00A71B69">
      <w:pPr>
        <w:pStyle w:val="Prrafodelista"/>
        <w:tabs>
          <w:tab w:val="left" w:pos="960"/>
        </w:tabs>
        <w:ind w:left="851" w:right="170"/>
        <w:jc w:val="both"/>
        <w:rPr>
          <w:rFonts w:ascii="Arial" w:hAnsi="Arial" w:cs="Arial"/>
          <w:b/>
          <w:sz w:val="20"/>
        </w:rPr>
      </w:pPr>
      <w:r>
        <w:rPr>
          <w:rFonts w:ascii="Arial" w:hAnsi="Arial" w:cs="Arial"/>
          <w:b/>
          <w:sz w:val="20"/>
        </w:rPr>
        <w:lastRenderedPageBreak/>
        <w:t>v. Conceptos y términos correspondientes a este período: complete el siguiente crucigrama, basada en palabras del módulo y de su texto de estudio (20 puntos).</w:t>
      </w:r>
    </w:p>
    <w:p w:rsidR="00AA58B9" w:rsidRDefault="00AA58B9" w:rsidP="00A71B69">
      <w:pPr>
        <w:pStyle w:val="Prrafodelista"/>
        <w:tabs>
          <w:tab w:val="left" w:pos="960"/>
        </w:tabs>
        <w:ind w:left="851" w:right="170"/>
        <w:jc w:val="both"/>
        <w:rPr>
          <w:rFonts w:ascii="Arial" w:hAnsi="Arial" w:cs="Arial"/>
          <w:b/>
          <w:sz w:val="20"/>
        </w:rPr>
      </w:pPr>
    </w:p>
    <w:p w:rsidR="00AA58B9" w:rsidRDefault="00AA58B9" w:rsidP="00AA58B9">
      <w:pPr>
        <w:pStyle w:val="Prrafodelista"/>
        <w:tabs>
          <w:tab w:val="left" w:pos="960"/>
        </w:tabs>
        <w:ind w:left="851" w:right="170"/>
        <w:jc w:val="center"/>
        <w:rPr>
          <w:rFonts w:ascii="Arial" w:hAnsi="Arial" w:cs="Arial"/>
          <w:b/>
          <w:sz w:val="20"/>
        </w:rPr>
      </w:pPr>
      <w:r>
        <w:rPr>
          <w:rFonts w:ascii="Arial" w:hAnsi="Arial" w:cs="Arial"/>
          <w:b/>
          <w:noProof/>
          <w:sz w:val="20"/>
          <w:lang w:eastAsia="es-ES_tradnl"/>
        </w:rPr>
        <w:drawing>
          <wp:inline distT="0" distB="0" distL="0" distR="0">
            <wp:extent cx="6248400" cy="6000750"/>
            <wp:effectExtent l="0" t="0" r="0" b="0"/>
            <wp:docPr id="9" name="Imagen 9" descr="C:\Documents and Settings\Administrador\Mis documentos\kkk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kkkk.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8400" cy="6000750"/>
                    </a:xfrm>
                    <a:prstGeom prst="rect">
                      <a:avLst/>
                    </a:prstGeom>
                    <a:noFill/>
                    <a:ln>
                      <a:noFill/>
                    </a:ln>
                  </pic:spPr>
                </pic:pic>
              </a:graphicData>
            </a:graphic>
          </wp:inline>
        </w:drawing>
      </w:r>
    </w:p>
    <w:p w:rsidR="00AA58B9" w:rsidRPr="00AA58B9" w:rsidRDefault="00AA58B9" w:rsidP="00AA58B9">
      <w:pPr>
        <w:widowControl w:val="0"/>
        <w:pBdr>
          <w:bottom w:val="single" w:sz="24" w:space="1" w:color="auto"/>
        </w:pBdr>
        <w:autoSpaceDE w:val="0"/>
        <w:autoSpaceDN w:val="0"/>
        <w:adjustRightInd w:val="0"/>
        <w:spacing w:after="0" w:line="240" w:lineRule="auto"/>
        <w:rPr>
          <w:rFonts w:ascii="Arial" w:hAnsi="Arial" w:cs="Arial"/>
          <w:b/>
          <w:bCs/>
          <w:sz w:val="20"/>
          <w:szCs w:val="36"/>
        </w:rPr>
      </w:pPr>
      <w:r w:rsidRPr="00AA58B9">
        <w:rPr>
          <w:rFonts w:ascii="Arial" w:hAnsi="Arial" w:cs="Arial"/>
          <w:b/>
          <w:bCs/>
          <w:sz w:val="20"/>
          <w:szCs w:val="36"/>
        </w:rPr>
        <w:t>Horizontal</w:t>
      </w:r>
    </w:p>
    <w:p w:rsidR="00AA58B9" w:rsidRPr="00AA58B9" w:rsidRDefault="00AA58B9" w:rsidP="00AA58B9">
      <w:pPr>
        <w:widowControl w:val="0"/>
        <w:autoSpaceDE w:val="0"/>
        <w:autoSpaceDN w:val="0"/>
        <w:adjustRightInd w:val="0"/>
        <w:spacing w:after="0" w:line="240" w:lineRule="auto"/>
        <w:rPr>
          <w:rFonts w:ascii="Arial" w:hAnsi="Arial" w:cs="Arial"/>
          <w:sz w:val="14"/>
          <w:szCs w:val="24"/>
        </w:rPr>
      </w:pP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6.</w:t>
      </w:r>
      <w:r>
        <w:rPr>
          <w:rFonts w:ascii="Arial" w:hAnsi="Arial" w:cs="Arial"/>
          <w:sz w:val="20"/>
          <w:szCs w:val="20"/>
        </w:rPr>
        <w:tab/>
        <w:t>Principal puerto de Chile, en este período fue importante para el desarrollo del comercio de Chile.</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7.</w:t>
      </w:r>
      <w:r>
        <w:rPr>
          <w:rFonts w:ascii="Arial" w:hAnsi="Arial" w:cs="Arial"/>
          <w:sz w:val="20"/>
          <w:szCs w:val="20"/>
        </w:rPr>
        <w:tab/>
        <w:t>Única religión permitida para poder ser práctica en Chile según la Constitución de 1833.</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9.</w:t>
      </w:r>
      <w:r>
        <w:rPr>
          <w:rFonts w:ascii="Arial" w:hAnsi="Arial" w:cs="Arial"/>
          <w:sz w:val="20"/>
          <w:szCs w:val="20"/>
        </w:rPr>
        <w:tab/>
        <w:t>Doctrina de política exterior que definió la relación entre EEUU y América Latina</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11.</w:t>
      </w:r>
      <w:r>
        <w:rPr>
          <w:rFonts w:ascii="Arial" w:hAnsi="Arial" w:cs="Arial"/>
          <w:sz w:val="20"/>
          <w:szCs w:val="20"/>
        </w:rPr>
        <w:tab/>
        <w:t>Autoridad política que de acuerdo a la Constitución de 1833 concentraba las mayores facultades del país.</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12.</w:t>
      </w:r>
      <w:r>
        <w:rPr>
          <w:rFonts w:ascii="Arial" w:hAnsi="Arial" w:cs="Arial"/>
          <w:sz w:val="20"/>
          <w:szCs w:val="20"/>
        </w:rPr>
        <w:tab/>
        <w:t>Batalla que determinó la llegada de la República Conservadora</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14.</w:t>
      </w:r>
      <w:r>
        <w:rPr>
          <w:rFonts w:ascii="Arial" w:hAnsi="Arial" w:cs="Arial"/>
          <w:sz w:val="20"/>
          <w:szCs w:val="20"/>
        </w:rPr>
        <w:tab/>
        <w:t>Forma de educar al pueblo -según Portales- llenos vicios y malas costumbres.</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16.</w:t>
      </w:r>
      <w:r>
        <w:rPr>
          <w:rFonts w:ascii="Arial" w:hAnsi="Arial" w:cs="Arial"/>
          <w:sz w:val="20"/>
          <w:szCs w:val="20"/>
        </w:rPr>
        <w:tab/>
        <w:t>Tipo de república que se estableció en la Constitución de 1833</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17.</w:t>
      </w:r>
      <w:r>
        <w:rPr>
          <w:rFonts w:ascii="Arial" w:hAnsi="Arial" w:cs="Arial"/>
          <w:sz w:val="20"/>
          <w:szCs w:val="20"/>
        </w:rPr>
        <w:tab/>
        <w:t>Bando político conservador del cual provenía Diego Portales, se caracterizaba por el manejo del Monopolio  de productos como el tabaco, naipes y licores.</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18.</w:t>
      </w:r>
      <w:r>
        <w:rPr>
          <w:rFonts w:ascii="Arial" w:hAnsi="Arial" w:cs="Arial"/>
          <w:sz w:val="20"/>
          <w:szCs w:val="20"/>
        </w:rPr>
        <w:tab/>
        <w:t>Una de las pocas cosas que podía dictar el poder legislativo.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AA58B9" w:rsidRPr="00AA58B9" w:rsidRDefault="00AA58B9" w:rsidP="00AA58B9">
      <w:pPr>
        <w:widowControl w:val="0"/>
        <w:pBdr>
          <w:bottom w:val="single" w:sz="24" w:space="1" w:color="auto"/>
        </w:pBdr>
        <w:tabs>
          <w:tab w:val="left" w:pos="450"/>
        </w:tabs>
        <w:autoSpaceDE w:val="0"/>
        <w:autoSpaceDN w:val="0"/>
        <w:adjustRightInd w:val="0"/>
        <w:spacing w:after="0" w:line="240" w:lineRule="auto"/>
        <w:ind w:left="450" w:hanging="450"/>
        <w:rPr>
          <w:rFonts w:ascii="Arial" w:hAnsi="Arial" w:cs="Arial"/>
          <w:b/>
          <w:bCs/>
          <w:sz w:val="20"/>
          <w:szCs w:val="36"/>
        </w:rPr>
      </w:pPr>
      <w:r w:rsidRPr="00AA58B9">
        <w:rPr>
          <w:rFonts w:ascii="Arial" w:hAnsi="Arial" w:cs="Arial"/>
          <w:b/>
          <w:bCs/>
          <w:sz w:val="20"/>
          <w:szCs w:val="36"/>
        </w:rPr>
        <w:t xml:space="preserve">Abajo </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w:t>
      </w:r>
      <w:r>
        <w:rPr>
          <w:rFonts w:ascii="Arial" w:hAnsi="Arial" w:cs="Arial"/>
          <w:sz w:val="20"/>
          <w:szCs w:val="20"/>
        </w:rPr>
        <w:tab/>
        <w:t>Grupo armado compuesto por civiles, que tiene por objetivo el mantener el orden y el resaltar los símbolos patrios.</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2.</w:t>
      </w:r>
      <w:r>
        <w:rPr>
          <w:rFonts w:ascii="Arial" w:hAnsi="Arial" w:cs="Arial"/>
          <w:sz w:val="20"/>
          <w:szCs w:val="20"/>
        </w:rPr>
        <w:tab/>
        <w:t>Doctrina política contraria al autoritarismo de este período.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3.</w:t>
      </w:r>
      <w:r>
        <w:rPr>
          <w:rFonts w:ascii="Arial" w:hAnsi="Arial" w:cs="Arial"/>
          <w:sz w:val="20"/>
          <w:szCs w:val="20"/>
        </w:rPr>
        <w:tab/>
        <w:t>Mineral que fue explotado en Chile en este período y que dio gran cantidad de recursos al Estado chileno.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4.</w:t>
      </w:r>
      <w:r>
        <w:rPr>
          <w:rFonts w:ascii="Arial" w:hAnsi="Arial" w:cs="Arial"/>
          <w:sz w:val="20"/>
          <w:szCs w:val="20"/>
        </w:rPr>
        <w:tab/>
        <w:t>Uno de los logros de los gobiernos conservadores.</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5.</w:t>
      </w:r>
      <w:r>
        <w:rPr>
          <w:rFonts w:ascii="Arial" w:hAnsi="Arial" w:cs="Arial"/>
          <w:sz w:val="20"/>
          <w:szCs w:val="20"/>
        </w:rPr>
        <w:tab/>
        <w:t>Tendencia política de fuerte apego al orden, la Iglesia Católica y al poder Ejecutivo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7.</w:t>
      </w:r>
      <w:r>
        <w:rPr>
          <w:rFonts w:ascii="Arial" w:hAnsi="Arial" w:cs="Arial"/>
          <w:sz w:val="20"/>
          <w:szCs w:val="20"/>
        </w:rPr>
        <w:tab/>
        <w:t>Tipo de sufragio establecido en la Constitución de 1833</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8.</w:t>
      </w:r>
      <w:r>
        <w:rPr>
          <w:rFonts w:ascii="Arial" w:hAnsi="Arial" w:cs="Arial"/>
          <w:sz w:val="20"/>
          <w:szCs w:val="20"/>
        </w:rPr>
        <w:tab/>
        <w:t>Primer presidente este período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10.</w:t>
      </w:r>
      <w:r>
        <w:rPr>
          <w:rFonts w:ascii="Arial" w:hAnsi="Arial" w:cs="Arial"/>
          <w:sz w:val="20"/>
          <w:szCs w:val="20"/>
        </w:rPr>
        <w:tab/>
        <w:t>El Presidente de Chile en este período podía prohibir una ley emanada del Congreso mediante un...</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13.</w:t>
      </w:r>
      <w:r>
        <w:rPr>
          <w:rFonts w:ascii="Arial" w:hAnsi="Arial" w:cs="Arial"/>
          <w:sz w:val="20"/>
          <w:szCs w:val="20"/>
        </w:rPr>
        <w:tab/>
        <w:t>Uno de los objetivos de la Educación de este período.</w:t>
      </w:r>
    </w:p>
    <w:p w:rsidR="00AA58B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Pr>
          <w:rFonts w:ascii="Arial" w:hAnsi="Arial" w:cs="Arial"/>
          <w:sz w:val="20"/>
          <w:szCs w:val="20"/>
        </w:rPr>
        <w:t>14.</w:t>
      </w:r>
      <w:r>
        <w:rPr>
          <w:rFonts w:ascii="Arial" w:hAnsi="Arial" w:cs="Arial"/>
          <w:sz w:val="20"/>
          <w:szCs w:val="20"/>
        </w:rPr>
        <w:tab/>
        <w:t>Para obtener esto, se necesitaba ser varón de 25 años, poseer un patrimonio económico y saber leer y escribir.</w:t>
      </w:r>
    </w:p>
    <w:p w:rsidR="00AA58B9" w:rsidRPr="00A71B69" w:rsidRDefault="00AA58B9" w:rsidP="00AA58B9">
      <w:pPr>
        <w:widowControl w:val="0"/>
        <w:tabs>
          <w:tab w:val="left" w:pos="450"/>
        </w:tabs>
        <w:autoSpaceDE w:val="0"/>
        <w:autoSpaceDN w:val="0"/>
        <w:adjustRightInd w:val="0"/>
        <w:spacing w:after="0" w:line="240" w:lineRule="auto"/>
        <w:ind w:left="450" w:hanging="450"/>
        <w:jc w:val="both"/>
        <w:rPr>
          <w:rFonts w:ascii="Arial" w:hAnsi="Arial" w:cs="Arial"/>
          <w:b/>
          <w:sz w:val="20"/>
        </w:rPr>
      </w:pPr>
      <w:r>
        <w:rPr>
          <w:rFonts w:ascii="Arial" w:hAnsi="Arial" w:cs="Arial"/>
          <w:sz w:val="20"/>
          <w:szCs w:val="20"/>
        </w:rPr>
        <w:t>15.</w:t>
      </w:r>
      <w:r>
        <w:rPr>
          <w:rFonts w:ascii="Arial" w:hAnsi="Arial" w:cs="Arial"/>
          <w:sz w:val="20"/>
          <w:szCs w:val="20"/>
        </w:rPr>
        <w:tab/>
        <w:t>Objetivo fundamental de la visión portaliana.</w:t>
      </w:r>
    </w:p>
    <w:sectPr w:rsidR="00AA58B9" w:rsidRPr="00A71B69" w:rsidSect="00FF0CDD">
      <w:footerReference w:type="default" r:id="rId14"/>
      <w:pgSz w:w="12242" w:h="18711" w:code="122"/>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499" w:rsidRDefault="003D4499" w:rsidP="009030C1">
      <w:pPr>
        <w:spacing w:after="0" w:line="240" w:lineRule="auto"/>
      </w:pPr>
      <w:r>
        <w:separator/>
      </w:r>
    </w:p>
  </w:endnote>
  <w:endnote w:type="continuationSeparator" w:id="0">
    <w:p w:rsidR="003D4499" w:rsidRDefault="003D4499" w:rsidP="0090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75600"/>
      <w:docPartObj>
        <w:docPartGallery w:val="Page Numbers (Bottom of Page)"/>
        <w:docPartUnique/>
      </w:docPartObj>
    </w:sdtPr>
    <w:sdtEndPr/>
    <w:sdtContent>
      <w:p w:rsidR="009030C1" w:rsidRDefault="009030C1">
        <w:pPr>
          <w:pStyle w:val="Piedepgina"/>
          <w:jc w:val="right"/>
        </w:pPr>
        <w:r>
          <w:fldChar w:fldCharType="begin"/>
        </w:r>
        <w:r>
          <w:instrText>PAGE   \* MERGEFORMAT</w:instrText>
        </w:r>
        <w:r>
          <w:fldChar w:fldCharType="separate"/>
        </w:r>
        <w:r w:rsidR="001C2671" w:rsidRPr="001C2671">
          <w:rPr>
            <w:noProof/>
            <w:lang w:val="es-ES"/>
          </w:rPr>
          <w:t>1</w:t>
        </w:r>
        <w:r>
          <w:fldChar w:fldCharType="end"/>
        </w:r>
      </w:p>
    </w:sdtContent>
  </w:sdt>
  <w:p w:rsidR="009030C1" w:rsidRDefault="009030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499" w:rsidRDefault="003D4499" w:rsidP="009030C1">
      <w:pPr>
        <w:spacing w:after="0" w:line="240" w:lineRule="auto"/>
      </w:pPr>
      <w:r>
        <w:separator/>
      </w:r>
    </w:p>
  </w:footnote>
  <w:footnote w:type="continuationSeparator" w:id="0">
    <w:p w:rsidR="003D4499" w:rsidRDefault="003D4499" w:rsidP="009030C1">
      <w:pPr>
        <w:spacing w:after="0" w:line="240" w:lineRule="auto"/>
      </w:pPr>
      <w:r>
        <w:continuationSeparator/>
      </w:r>
    </w:p>
  </w:footnote>
  <w:footnote w:id="1">
    <w:p w:rsidR="00266BB8" w:rsidRDefault="00266BB8">
      <w:pPr>
        <w:pStyle w:val="Textonotapie"/>
      </w:pPr>
      <w:r>
        <w:rPr>
          <w:rStyle w:val="Refdenotaalpie"/>
        </w:rPr>
        <w:footnoteRef/>
      </w:r>
      <w:r>
        <w:t xml:space="preserve"> Disposición de apegarse y acatar la constitución de un país.</w:t>
      </w:r>
    </w:p>
  </w:footnote>
  <w:footnote w:id="2">
    <w:p w:rsidR="001E2835" w:rsidRDefault="001E2835">
      <w:pPr>
        <w:pStyle w:val="Textonotapie"/>
      </w:pPr>
      <w:r>
        <w:rPr>
          <w:rStyle w:val="Refdenotaalpie"/>
        </w:rPr>
        <w:footnoteRef/>
      </w:r>
      <w:r>
        <w:t xml:space="preserve"> Grupo de personas representativas de una nación, quienes redactan las constituciones.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CD7"/>
    <w:multiLevelType w:val="hybridMultilevel"/>
    <w:tmpl w:val="3040985C"/>
    <w:lvl w:ilvl="0" w:tplc="7C844234">
      <w:numFmt w:val="bullet"/>
      <w:lvlText w:val="-"/>
      <w:lvlJc w:val="left"/>
      <w:pPr>
        <w:ind w:left="1005" w:hanging="360"/>
      </w:pPr>
      <w:rPr>
        <w:rFonts w:ascii="Calibri" w:eastAsiaTheme="minorHAnsi" w:hAnsi="Calibri" w:cs="Calibri" w:hint="default"/>
      </w:rPr>
    </w:lvl>
    <w:lvl w:ilvl="1" w:tplc="040A0003" w:tentative="1">
      <w:start w:val="1"/>
      <w:numFmt w:val="bullet"/>
      <w:lvlText w:val="o"/>
      <w:lvlJc w:val="left"/>
      <w:pPr>
        <w:ind w:left="1725" w:hanging="360"/>
      </w:pPr>
      <w:rPr>
        <w:rFonts w:ascii="Courier New" w:hAnsi="Courier New" w:cs="Courier New" w:hint="default"/>
      </w:rPr>
    </w:lvl>
    <w:lvl w:ilvl="2" w:tplc="040A0005" w:tentative="1">
      <w:start w:val="1"/>
      <w:numFmt w:val="bullet"/>
      <w:lvlText w:val=""/>
      <w:lvlJc w:val="left"/>
      <w:pPr>
        <w:ind w:left="2445" w:hanging="360"/>
      </w:pPr>
      <w:rPr>
        <w:rFonts w:ascii="Wingdings" w:hAnsi="Wingdings" w:hint="default"/>
      </w:rPr>
    </w:lvl>
    <w:lvl w:ilvl="3" w:tplc="040A0001" w:tentative="1">
      <w:start w:val="1"/>
      <w:numFmt w:val="bullet"/>
      <w:lvlText w:val=""/>
      <w:lvlJc w:val="left"/>
      <w:pPr>
        <w:ind w:left="3165" w:hanging="360"/>
      </w:pPr>
      <w:rPr>
        <w:rFonts w:ascii="Symbol" w:hAnsi="Symbol" w:hint="default"/>
      </w:rPr>
    </w:lvl>
    <w:lvl w:ilvl="4" w:tplc="040A0003" w:tentative="1">
      <w:start w:val="1"/>
      <w:numFmt w:val="bullet"/>
      <w:lvlText w:val="o"/>
      <w:lvlJc w:val="left"/>
      <w:pPr>
        <w:ind w:left="3885" w:hanging="360"/>
      </w:pPr>
      <w:rPr>
        <w:rFonts w:ascii="Courier New" w:hAnsi="Courier New" w:cs="Courier New" w:hint="default"/>
      </w:rPr>
    </w:lvl>
    <w:lvl w:ilvl="5" w:tplc="040A0005" w:tentative="1">
      <w:start w:val="1"/>
      <w:numFmt w:val="bullet"/>
      <w:lvlText w:val=""/>
      <w:lvlJc w:val="left"/>
      <w:pPr>
        <w:ind w:left="4605" w:hanging="360"/>
      </w:pPr>
      <w:rPr>
        <w:rFonts w:ascii="Wingdings" w:hAnsi="Wingdings" w:hint="default"/>
      </w:rPr>
    </w:lvl>
    <w:lvl w:ilvl="6" w:tplc="040A0001" w:tentative="1">
      <w:start w:val="1"/>
      <w:numFmt w:val="bullet"/>
      <w:lvlText w:val=""/>
      <w:lvlJc w:val="left"/>
      <w:pPr>
        <w:ind w:left="5325" w:hanging="360"/>
      </w:pPr>
      <w:rPr>
        <w:rFonts w:ascii="Symbol" w:hAnsi="Symbol" w:hint="default"/>
      </w:rPr>
    </w:lvl>
    <w:lvl w:ilvl="7" w:tplc="040A0003" w:tentative="1">
      <w:start w:val="1"/>
      <w:numFmt w:val="bullet"/>
      <w:lvlText w:val="o"/>
      <w:lvlJc w:val="left"/>
      <w:pPr>
        <w:ind w:left="6045" w:hanging="360"/>
      </w:pPr>
      <w:rPr>
        <w:rFonts w:ascii="Courier New" w:hAnsi="Courier New" w:cs="Courier New" w:hint="default"/>
      </w:rPr>
    </w:lvl>
    <w:lvl w:ilvl="8" w:tplc="040A0005" w:tentative="1">
      <w:start w:val="1"/>
      <w:numFmt w:val="bullet"/>
      <w:lvlText w:val=""/>
      <w:lvlJc w:val="left"/>
      <w:pPr>
        <w:ind w:left="6765" w:hanging="360"/>
      </w:pPr>
      <w:rPr>
        <w:rFonts w:ascii="Wingdings" w:hAnsi="Wingdings" w:hint="default"/>
      </w:rPr>
    </w:lvl>
  </w:abstractNum>
  <w:abstractNum w:abstractNumId="1">
    <w:nsid w:val="08E8620B"/>
    <w:multiLevelType w:val="hybridMultilevel"/>
    <w:tmpl w:val="12FCD556"/>
    <w:lvl w:ilvl="0" w:tplc="B92A2F3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B974588"/>
    <w:multiLevelType w:val="hybridMultilevel"/>
    <w:tmpl w:val="FCC0F8CC"/>
    <w:lvl w:ilvl="0" w:tplc="C5C00A4A">
      <w:start w:val="1"/>
      <w:numFmt w:val="decimal"/>
      <w:lvlText w:val="%1."/>
      <w:lvlJc w:val="left"/>
      <w:pPr>
        <w:ind w:left="1156" w:hanging="360"/>
      </w:pPr>
      <w:rPr>
        <w:rFonts w:hint="default"/>
      </w:rPr>
    </w:lvl>
    <w:lvl w:ilvl="1" w:tplc="040A0019" w:tentative="1">
      <w:start w:val="1"/>
      <w:numFmt w:val="lowerLetter"/>
      <w:lvlText w:val="%2."/>
      <w:lvlJc w:val="left"/>
      <w:pPr>
        <w:ind w:left="1876" w:hanging="360"/>
      </w:pPr>
    </w:lvl>
    <w:lvl w:ilvl="2" w:tplc="040A001B" w:tentative="1">
      <w:start w:val="1"/>
      <w:numFmt w:val="lowerRoman"/>
      <w:lvlText w:val="%3."/>
      <w:lvlJc w:val="right"/>
      <w:pPr>
        <w:ind w:left="2596" w:hanging="180"/>
      </w:pPr>
    </w:lvl>
    <w:lvl w:ilvl="3" w:tplc="040A000F" w:tentative="1">
      <w:start w:val="1"/>
      <w:numFmt w:val="decimal"/>
      <w:lvlText w:val="%4."/>
      <w:lvlJc w:val="left"/>
      <w:pPr>
        <w:ind w:left="3316" w:hanging="360"/>
      </w:pPr>
    </w:lvl>
    <w:lvl w:ilvl="4" w:tplc="040A0019" w:tentative="1">
      <w:start w:val="1"/>
      <w:numFmt w:val="lowerLetter"/>
      <w:lvlText w:val="%5."/>
      <w:lvlJc w:val="left"/>
      <w:pPr>
        <w:ind w:left="4036" w:hanging="360"/>
      </w:pPr>
    </w:lvl>
    <w:lvl w:ilvl="5" w:tplc="040A001B" w:tentative="1">
      <w:start w:val="1"/>
      <w:numFmt w:val="lowerRoman"/>
      <w:lvlText w:val="%6."/>
      <w:lvlJc w:val="right"/>
      <w:pPr>
        <w:ind w:left="4756" w:hanging="180"/>
      </w:pPr>
    </w:lvl>
    <w:lvl w:ilvl="6" w:tplc="040A000F" w:tentative="1">
      <w:start w:val="1"/>
      <w:numFmt w:val="decimal"/>
      <w:lvlText w:val="%7."/>
      <w:lvlJc w:val="left"/>
      <w:pPr>
        <w:ind w:left="5476" w:hanging="360"/>
      </w:pPr>
    </w:lvl>
    <w:lvl w:ilvl="7" w:tplc="040A0019" w:tentative="1">
      <w:start w:val="1"/>
      <w:numFmt w:val="lowerLetter"/>
      <w:lvlText w:val="%8."/>
      <w:lvlJc w:val="left"/>
      <w:pPr>
        <w:ind w:left="6196" w:hanging="360"/>
      </w:pPr>
    </w:lvl>
    <w:lvl w:ilvl="8" w:tplc="040A001B" w:tentative="1">
      <w:start w:val="1"/>
      <w:numFmt w:val="lowerRoman"/>
      <w:lvlText w:val="%9."/>
      <w:lvlJc w:val="right"/>
      <w:pPr>
        <w:ind w:left="6916" w:hanging="180"/>
      </w:pPr>
    </w:lvl>
  </w:abstractNum>
  <w:abstractNum w:abstractNumId="3">
    <w:nsid w:val="41F815E7"/>
    <w:multiLevelType w:val="multilevel"/>
    <w:tmpl w:val="F32A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7200C"/>
    <w:multiLevelType w:val="multilevel"/>
    <w:tmpl w:val="2D6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915C5"/>
    <w:multiLevelType w:val="multilevel"/>
    <w:tmpl w:val="9F04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11B86"/>
    <w:multiLevelType w:val="hybridMultilevel"/>
    <w:tmpl w:val="EE8AED2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EBE57B8"/>
    <w:multiLevelType w:val="multilevel"/>
    <w:tmpl w:val="F78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236E3"/>
    <w:multiLevelType w:val="multilevel"/>
    <w:tmpl w:val="B19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B3C33"/>
    <w:multiLevelType w:val="multilevel"/>
    <w:tmpl w:val="7C54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7"/>
  </w:num>
  <w:num w:numId="5">
    <w:abstractNumId w:val="5"/>
  </w:num>
  <w:num w:numId="6">
    <w:abstractNumId w:val="8"/>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4C"/>
    <w:rsid w:val="00046E8D"/>
    <w:rsid w:val="000C624C"/>
    <w:rsid w:val="001C2671"/>
    <w:rsid w:val="001E2835"/>
    <w:rsid w:val="00200B39"/>
    <w:rsid w:val="00220319"/>
    <w:rsid w:val="0024323B"/>
    <w:rsid w:val="00266BB8"/>
    <w:rsid w:val="00385608"/>
    <w:rsid w:val="003D4499"/>
    <w:rsid w:val="00447215"/>
    <w:rsid w:val="005D12E0"/>
    <w:rsid w:val="0067104F"/>
    <w:rsid w:val="008254AE"/>
    <w:rsid w:val="00826F76"/>
    <w:rsid w:val="0088683B"/>
    <w:rsid w:val="008B0339"/>
    <w:rsid w:val="00901BAC"/>
    <w:rsid w:val="009030C1"/>
    <w:rsid w:val="009345C4"/>
    <w:rsid w:val="00A33607"/>
    <w:rsid w:val="00A71B69"/>
    <w:rsid w:val="00AA58B9"/>
    <w:rsid w:val="00AD6A1B"/>
    <w:rsid w:val="00AE0A99"/>
    <w:rsid w:val="00BD65E6"/>
    <w:rsid w:val="00CB2E30"/>
    <w:rsid w:val="00CE1262"/>
    <w:rsid w:val="00D242C3"/>
    <w:rsid w:val="00ED708C"/>
    <w:rsid w:val="00F57AF7"/>
    <w:rsid w:val="00FB0A02"/>
    <w:rsid w:val="00FF0C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CDD"/>
    <w:pPr>
      <w:ind w:left="720"/>
      <w:contextualSpacing/>
    </w:pPr>
  </w:style>
  <w:style w:type="paragraph" w:styleId="Textodeglobo">
    <w:name w:val="Balloon Text"/>
    <w:basedOn w:val="Normal"/>
    <w:link w:val="TextodegloboCar"/>
    <w:uiPriority w:val="99"/>
    <w:semiHidden/>
    <w:unhideWhenUsed/>
    <w:rsid w:val="00ED7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08C"/>
    <w:rPr>
      <w:rFonts w:ascii="Tahoma" w:hAnsi="Tahoma" w:cs="Tahoma"/>
      <w:sz w:val="16"/>
      <w:szCs w:val="16"/>
    </w:rPr>
  </w:style>
  <w:style w:type="paragraph" w:styleId="Encabezado">
    <w:name w:val="header"/>
    <w:basedOn w:val="Normal"/>
    <w:link w:val="EncabezadoCar"/>
    <w:uiPriority w:val="99"/>
    <w:unhideWhenUsed/>
    <w:rsid w:val="009030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0C1"/>
  </w:style>
  <w:style w:type="paragraph" w:styleId="Piedepgina">
    <w:name w:val="footer"/>
    <w:basedOn w:val="Normal"/>
    <w:link w:val="PiedepginaCar"/>
    <w:uiPriority w:val="99"/>
    <w:unhideWhenUsed/>
    <w:rsid w:val="00903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0C1"/>
  </w:style>
  <w:style w:type="table" w:styleId="Tablaconcuadrcula">
    <w:name w:val="Table Grid"/>
    <w:basedOn w:val="Tablanormal"/>
    <w:uiPriority w:val="59"/>
    <w:rsid w:val="00FB0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66B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BB8"/>
    <w:rPr>
      <w:sz w:val="20"/>
      <w:szCs w:val="20"/>
    </w:rPr>
  </w:style>
  <w:style w:type="character" w:styleId="Refdenotaalpie">
    <w:name w:val="footnote reference"/>
    <w:basedOn w:val="Fuentedeprrafopredeter"/>
    <w:uiPriority w:val="99"/>
    <w:semiHidden/>
    <w:unhideWhenUsed/>
    <w:rsid w:val="00266B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0CDD"/>
    <w:pPr>
      <w:ind w:left="720"/>
      <w:contextualSpacing/>
    </w:pPr>
  </w:style>
  <w:style w:type="paragraph" w:styleId="Textodeglobo">
    <w:name w:val="Balloon Text"/>
    <w:basedOn w:val="Normal"/>
    <w:link w:val="TextodegloboCar"/>
    <w:uiPriority w:val="99"/>
    <w:semiHidden/>
    <w:unhideWhenUsed/>
    <w:rsid w:val="00ED70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08C"/>
    <w:rPr>
      <w:rFonts w:ascii="Tahoma" w:hAnsi="Tahoma" w:cs="Tahoma"/>
      <w:sz w:val="16"/>
      <w:szCs w:val="16"/>
    </w:rPr>
  </w:style>
  <w:style w:type="paragraph" w:styleId="Encabezado">
    <w:name w:val="header"/>
    <w:basedOn w:val="Normal"/>
    <w:link w:val="EncabezadoCar"/>
    <w:uiPriority w:val="99"/>
    <w:unhideWhenUsed/>
    <w:rsid w:val="009030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30C1"/>
  </w:style>
  <w:style w:type="paragraph" w:styleId="Piedepgina">
    <w:name w:val="footer"/>
    <w:basedOn w:val="Normal"/>
    <w:link w:val="PiedepginaCar"/>
    <w:uiPriority w:val="99"/>
    <w:unhideWhenUsed/>
    <w:rsid w:val="009030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30C1"/>
  </w:style>
  <w:style w:type="table" w:styleId="Tablaconcuadrcula">
    <w:name w:val="Table Grid"/>
    <w:basedOn w:val="Tablanormal"/>
    <w:uiPriority w:val="59"/>
    <w:rsid w:val="00FB0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266BB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66BB8"/>
    <w:rPr>
      <w:sz w:val="20"/>
      <w:szCs w:val="20"/>
    </w:rPr>
  </w:style>
  <w:style w:type="character" w:styleId="Refdenotaalpie">
    <w:name w:val="footnote reference"/>
    <w:basedOn w:val="Fuentedeprrafopredeter"/>
    <w:uiPriority w:val="99"/>
    <w:semiHidden/>
    <w:unhideWhenUsed/>
    <w:rsid w:val="00266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7CDA8-8EF3-4922-A454-57E723C6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2011-10-05T19:58:00Z</dcterms:created>
  <dcterms:modified xsi:type="dcterms:W3CDTF">2011-10-05T19:58:00Z</dcterms:modified>
</cp:coreProperties>
</file>