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E3" w:rsidRPr="00EA1B0F" w:rsidRDefault="00192F43" w:rsidP="00B11765">
      <w:pPr>
        <w:jc w:val="both"/>
        <w:rPr>
          <w:b/>
          <w:color w:val="0F243E" w:themeColor="text2" w:themeShade="80"/>
        </w:rPr>
      </w:pPr>
      <w:r w:rsidRPr="00EA1B0F">
        <w:rPr>
          <w:b/>
          <w:color w:val="0F243E" w:themeColor="text2" w:themeShade="80"/>
        </w:rPr>
        <w:t>Contenidos para la prueba de Historia y Geografía 3º medio 03/Noviembre/2011</w:t>
      </w:r>
    </w:p>
    <w:tbl>
      <w:tblPr>
        <w:tblStyle w:val="Tablaconcuadrcula"/>
        <w:tblW w:w="9174" w:type="dxa"/>
        <w:tblInd w:w="830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836"/>
        <w:gridCol w:w="7338"/>
      </w:tblGrid>
      <w:tr w:rsidR="00EA1B0F" w:rsidRPr="00EA1B0F" w:rsidTr="00EA1B0F">
        <w:trPr>
          <w:trHeight w:val="389"/>
        </w:trPr>
        <w:tc>
          <w:tcPr>
            <w:tcW w:w="1836" w:type="dxa"/>
            <w:shd w:val="clear" w:color="auto" w:fill="D9D9D9" w:themeFill="background1" w:themeFillShade="D9"/>
          </w:tcPr>
          <w:p w:rsidR="00192F43" w:rsidRPr="00EA1B0F" w:rsidRDefault="00192F43" w:rsidP="00B11765">
            <w:pPr>
              <w:jc w:val="both"/>
              <w:rPr>
                <w:b/>
                <w:color w:val="0F243E" w:themeColor="text2" w:themeShade="80"/>
              </w:rPr>
            </w:pPr>
            <w:r w:rsidRPr="00EA1B0F">
              <w:rPr>
                <w:b/>
                <w:color w:val="0F243E" w:themeColor="text2" w:themeShade="80"/>
              </w:rPr>
              <w:t>Octubre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:rsidR="00192F43" w:rsidRPr="00EA1B0F" w:rsidRDefault="00192F43" w:rsidP="00B11765">
            <w:pPr>
              <w:jc w:val="both"/>
              <w:rPr>
                <w:b/>
                <w:color w:val="0F243E" w:themeColor="text2" w:themeShade="80"/>
              </w:rPr>
            </w:pPr>
            <w:r w:rsidRPr="00EA1B0F">
              <w:rPr>
                <w:b/>
                <w:color w:val="0F243E" w:themeColor="text2" w:themeShade="80"/>
              </w:rPr>
              <w:t xml:space="preserve">Contenido central: </w:t>
            </w:r>
          </w:p>
        </w:tc>
      </w:tr>
      <w:tr w:rsidR="00EA1B0F" w:rsidRPr="00EA1B0F" w:rsidTr="00EA1B0F">
        <w:trPr>
          <w:trHeight w:val="368"/>
        </w:trPr>
        <w:tc>
          <w:tcPr>
            <w:tcW w:w="1836" w:type="dxa"/>
          </w:tcPr>
          <w:p w:rsidR="00192F43" w:rsidRPr="00EA1B0F" w:rsidRDefault="00192F43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>Jueves 06</w:t>
            </w:r>
          </w:p>
        </w:tc>
        <w:tc>
          <w:tcPr>
            <w:tcW w:w="7338" w:type="dxa"/>
          </w:tcPr>
          <w:p w:rsidR="00192F43" w:rsidRPr="00EA1B0F" w:rsidRDefault="00192F43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>El Humanismo</w:t>
            </w:r>
          </w:p>
        </w:tc>
      </w:tr>
      <w:tr w:rsidR="00EA1B0F" w:rsidRPr="00EA1B0F" w:rsidTr="00EA1B0F">
        <w:trPr>
          <w:trHeight w:val="368"/>
        </w:trPr>
        <w:tc>
          <w:tcPr>
            <w:tcW w:w="1836" w:type="dxa"/>
          </w:tcPr>
          <w:p w:rsidR="00192F43" w:rsidRPr="00EA1B0F" w:rsidRDefault="00192F43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>Jueves 13</w:t>
            </w:r>
          </w:p>
        </w:tc>
        <w:tc>
          <w:tcPr>
            <w:tcW w:w="7338" w:type="dxa"/>
          </w:tcPr>
          <w:p w:rsidR="00192F43" w:rsidRPr="00EA1B0F" w:rsidRDefault="00B44EAF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>La inventiva Moderna</w:t>
            </w:r>
            <w:r w:rsidR="00192F43" w:rsidRPr="00EA1B0F">
              <w:rPr>
                <w:color w:val="0F243E" w:themeColor="text2" w:themeShade="80"/>
              </w:rPr>
              <w:t xml:space="preserve"> y los descubrimientos geográficos </w:t>
            </w:r>
          </w:p>
        </w:tc>
      </w:tr>
      <w:tr w:rsidR="00EA1B0F" w:rsidRPr="00EA1B0F" w:rsidTr="00EA1B0F">
        <w:trPr>
          <w:trHeight w:val="389"/>
        </w:trPr>
        <w:tc>
          <w:tcPr>
            <w:tcW w:w="1836" w:type="dxa"/>
          </w:tcPr>
          <w:p w:rsidR="00192F43" w:rsidRPr="00EA1B0F" w:rsidRDefault="00192F43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>Lunes 17</w:t>
            </w:r>
          </w:p>
        </w:tc>
        <w:tc>
          <w:tcPr>
            <w:tcW w:w="7338" w:type="dxa"/>
          </w:tcPr>
          <w:p w:rsidR="00192F43" w:rsidRPr="00EA1B0F" w:rsidRDefault="00192F43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>La Reforma y la Contra Reforma</w:t>
            </w:r>
          </w:p>
        </w:tc>
      </w:tr>
      <w:tr w:rsidR="00EA1B0F" w:rsidRPr="00EA1B0F" w:rsidTr="00EA1B0F">
        <w:trPr>
          <w:trHeight w:val="389"/>
        </w:trPr>
        <w:tc>
          <w:tcPr>
            <w:tcW w:w="1836" w:type="dxa"/>
          </w:tcPr>
          <w:p w:rsidR="00192F43" w:rsidRPr="00EA1B0F" w:rsidRDefault="00192F43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>Jueves 20</w:t>
            </w:r>
          </w:p>
        </w:tc>
        <w:tc>
          <w:tcPr>
            <w:tcW w:w="7338" w:type="dxa"/>
          </w:tcPr>
          <w:p w:rsidR="00192F43" w:rsidRPr="00EA1B0F" w:rsidRDefault="00192F43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>El Mercantilismo y las bases del capitalismo</w:t>
            </w:r>
          </w:p>
        </w:tc>
      </w:tr>
      <w:tr w:rsidR="00EA1B0F" w:rsidRPr="00EA1B0F" w:rsidTr="00EA1B0F">
        <w:trPr>
          <w:trHeight w:val="368"/>
        </w:trPr>
        <w:tc>
          <w:tcPr>
            <w:tcW w:w="1836" w:type="dxa"/>
          </w:tcPr>
          <w:p w:rsidR="00192F43" w:rsidRPr="00EA1B0F" w:rsidRDefault="00192F43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>Lunes 24</w:t>
            </w:r>
          </w:p>
        </w:tc>
        <w:tc>
          <w:tcPr>
            <w:tcW w:w="7338" w:type="dxa"/>
          </w:tcPr>
          <w:p w:rsidR="00192F43" w:rsidRPr="00EA1B0F" w:rsidRDefault="00192F43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 xml:space="preserve">El </w:t>
            </w:r>
            <w:bookmarkStart w:id="0" w:name="_GoBack"/>
            <w:bookmarkEnd w:id="0"/>
            <w:r w:rsidRPr="00EA1B0F">
              <w:rPr>
                <w:color w:val="0F243E" w:themeColor="text2" w:themeShade="80"/>
              </w:rPr>
              <w:t>Absolutismo</w:t>
            </w:r>
          </w:p>
        </w:tc>
      </w:tr>
      <w:tr w:rsidR="00EA1B0F" w:rsidRPr="00EA1B0F" w:rsidTr="00EA1B0F">
        <w:trPr>
          <w:trHeight w:val="389"/>
        </w:trPr>
        <w:tc>
          <w:tcPr>
            <w:tcW w:w="1836" w:type="dxa"/>
          </w:tcPr>
          <w:p w:rsidR="00192F43" w:rsidRPr="00EA1B0F" w:rsidRDefault="00192F43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>Jueves 27</w:t>
            </w:r>
          </w:p>
        </w:tc>
        <w:tc>
          <w:tcPr>
            <w:tcW w:w="7338" w:type="dxa"/>
          </w:tcPr>
          <w:p w:rsidR="00192F43" w:rsidRPr="00EA1B0F" w:rsidRDefault="00192F43" w:rsidP="00B11765">
            <w:pPr>
              <w:jc w:val="both"/>
              <w:rPr>
                <w:color w:val="0F243E" w:themeColor="text2" w:themeShade="80"/>
              </w:rPr>
            </w:pPr>
            <w:r w:rsidRPr="00EA1B0F">
              <w:rPr>
                <w:color w:val="0F243E" w:themeColor="text2" w:themeShade="80"/>
              </w:rPr>
              <w:t>Antiguo Régimen</w:t>
            </w:r>
          </w:p>
        </w:tc>
      </w:tr>
    </w:tbl>
    <w:p w:rsidR="00192F43" w:rsidRPr="00EA1B0F" w:rsidRDefault="00694315" w:rsidP="00B11765">
      <w:pPr>
        <w:jc w:val="both"/>
        <w:rPr>
          <w:b/>
          <w:color w:val="0F243E" w:themeColor="text2" w:themeShade="80"/>
          <w:u w:val="single"/>
        </w:rPr>
      </w:pPr>
      <w:r w:rsidRPr="00EA1B0F">
        <w:rPr>
          <w:b/>
          <w:color w:val="0F243E" w:themeColor="text2" w:themeShade="80"/>
          <w:u w:val="single"/>
        </w:rPr>
        <w:t>El Humanismo:</w:t>
      </w:r>
    </w:p>
    <w:p w:rsidR="00694315" w:rsidRPr="00EA1B0F" w:rsidRDefault="00694315" w:rsidP="00B11765">
      <w:pPr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>El humanismo, es un movimiento filosófico y cultural que se desarrollada en Europa desde el siglo XIV que rompió con las tradiciones medievales y exaltó las cualidades humanas, ahora los individuos, comenzaron a dar sentido racional a la vida. Puede decirse que es la dimensión intelectual del Renacimiento, ya que este último era de carácter estético. Además se puede mencionar que el hombre de este período comienza a darle énfasis a la responsabilidad de si mismo, para darle sentido a su vida, sin recurrir a la existencia de un mundo trascendental o un dios. El Humanismo considera al hombre como centro y medida de todas las cosas (</w:t>
      </w:r>
      <w:r w:rsidRPr="00EA1B0F">
        <w:rPr>
          <w:b/>
          <w:color w:val="0F243E" w:themeColor="text2" w:themeShade="80"/>
        </w:rPr>
        <w:t>Filosofía Antropocéntrica</w:t>
      </w:r>
      <w:r w:rsidRPr="00EA1B0F">
        <w:rPr>
          <w:color w:val="0F243E" w:themeColor="text2" w:themeShade="80"/>
        </w:rPr>
        <w:t xml:space="preserve">). Piense: que  diferencias existen entre el </w:t>
      </w:r>
      <w:r w:rsidRPr="00EA1B0F">
        <w:rPr>
          <w:b/>
          <w:color w:val="0F243E" w:themeColor="text2" w:themeShade="80"/>
        </w:rPr>
        <w:t>Humanismo</w:t>
      </w:r>
      <w:r w:rsidRPr="00EA1B0F">
        <w:rPr>
          <w:color w:val="0F243E" w:themeColor="text2" w:themeShade="80"/>
        </w:rPr>
        <w:t xml:space="preserve"> y el pensamiento medieval.</w:t>
      </w:r>
    </w:p>
    <w:p w:rsidR="00694315" w:rsidRPr="00EA1B0F" w:rsidRDefault="00B44EAF" w:rsidP="00B11765">
      <w:pPr>
        <w:jc w:val="both"/>
        <w:rPr>
          <w:b/>
          <w:color w:val="0F243E" w:themeColor="text2" w:themeShade="80"/>
          <w:u w:val="single"/>
        </w:rPr>
      </w:pPr>
      <w:r w:rsidRPr="00EA1B0F">
        <w:rPr>
          <w:b/>
          <w:color w:val="0F243E" w:themeColor="text2" w:themeShade="80"/>
          <w:u w:val="single"/>
        </w:rPr>
        <w:t>La Inventiva Moderna:</w:t>
      </w:r>
    </w:p>
    <w:p w:rsidR="00B44EAF" w:rsidRPr="00EA1B0F" w:rsidRDefault="00B44EAF" w:rsidP="00B11765">
      <w:pPr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>El espíritu del hombre humanista</w:t>
      </w:r>
      <w:r w:rsidRPr="00EA1B0F">
        <w:rPr>
          <w:color w:val="0F243E" w:themeColor="text2" w:themeShade="80"/>
        </w:rPr>
        <w:t xml:space="preserve"> y moderno</w:t>
      </w:r>
      <w:r w:rsidRPr="00EA1B0F">
        <w:rPr>
          <w:color w:val="0F243E" w:themeColor="text2" w:themeShade="80"/>
        </w:rPr>
        <w:t>, se diferencia del medieval, este busca el conocimiento a través del Observar y el Experimentar.</w:t>
      </w:r>
      <w:r w:rsidRPr="00EA1B0F">
        <w:rPr>
          <w:color w:val="0F243E" w:themeColor="text2" w:themeShade="80"/>
        </w:rPr>
        <w:t xml:space="preserve"> </w:t>
      </w:r>
      <w:r w:rsidRPr="00EA1B0F">
        <w:rPr>
          <w:color w:val="0F243E" w:themeColor="text2" w:themeShade="80"/>
        </w:rPr>
        <w:t>Su espíritu fue crítico frente a las verdades que se tenían por seguras, inmutables  y tradicionales, reformulando el conocimiento que hasta ese entonces se tenía.</w:t>
      </w:r>
      <w:r w:rsidRPr="00EA1B0F">
        <w:rPr>
          <w:color w:val="0F243E" w:themeColor="text2" w:themeShade="80"/>
        </w:rPr>
        <w:t xml:space="preserve"> Este nuevo personaje de la historia, dará énfasis al estudio de Matemáticas, </w:t>
      </w:r>
      <w:r w:rsidRPr="00EA1B0F">
        <w:rPr>
          <w:color w:val="0F243E" w:themeColor="text2" w:themeShade="80"/>
        </w:rPr>
        <w:t>Física</w:t>
      </w:r>
      <w:r w:rsidRPr="00EA1B0F">
        <w:rPr>
          <w:color w:val="0F243E" w:themeColor="text2" w:themeShade="80"/>
        </w:rPr>
        <w:t xml:space="preserve">, </w:t>
      </w:r>
      <w:r w:rsidRPr="00EA1B0F">
        <w:rPr>
          <w:color w:val="0F243E" w:themeColor="text2" w:themeShade="80"/>
        </w:rPr>
        <w:t>Medicina</w:t>
      </w:r>
      <w:r w:rsidRPr="00EA1B0F">
        <w:rPr>
          <w:color w:val="0F243E" w:themeColor="text2" w:themeShade="80"/>
        </w:rPr>
        <w:t xml:space="preserve">, </w:t>
      </w:r>
      <w:r w:rsidRPr="00EA1B0F">
        <w:rPr>
          <w:color w:val="0F243E" w:themeColor="text2" w:themeShade="80"/>
        </w:rPr>
        <w:t>Astronomía</w:t>
      </w:r>
      <w:r w:rsidRPr="00EA1B0F">
        <w:rPr>
          <w:color w:val="0F243E" w:themeColor="text2" w:themeShade="80"/>
        </w:rPr>
        <w:t xml:space="preserve">, </w:t>
      </w:r>
      <w:r w:rsidRPr="00EA1B0F">
        <w:rPr>
          <w:color w:val="0F243E" w:themeColor="text2" w:themeShade="80"/>
        </w:rPr>
        <w:t>Geografía</w:t>
      </w:r>
      <w:r w:rsidRPr="00EA1B0F">
        <w:rPr>
          <w:color w:val="0F243E" w:themeColor="text2" w:themeShade="80"/>
        </w:rPr>
        <w:t xml:space="preserve">, se puede graficar la diferencia de pensamiento de la siguiente forma: </w:t>
      </w:r>
    </w:p>
    <w:p w:rsidR="00B44EAF" w:rsidRPr="00EA1B0F" w:rsidRDefault="00B44EAF" w:rsidP="00B11765">
      <w:pPr>
        <w:jc w:val="both"/>
        <w:rPr>
          <w:color w:val="0F243E" w:themeColor="text2" w:themeShade="80"/>
        </w:rPr>
      </w:pPr>
      <w:r w:rsidRPr="00EA1B0F">
        <w:rPr>
          <w:noProof/>
          <w:color w:val="0F243E" w:themeColor="text2" w:themeShade="80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4BD20" wp14:editId="5F5870C8">
                <wp:simplePos x="0" y="0"/>
                <wp:positionH relativeFrom="column">
                  <wp:posOffset>5000625</wp:posOffset>
                </wp:positionH>
                <wp:positionV relativeFrom="paragraph">
                  <wp:posOffset>151765</wp:posOffset>
                </wp:positionV>
                <wp:extent cx="1781175" cy="30575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0575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EAF" w:rsidRDefault="00B44EAF">
                            <w:r w:rsidRPr="00B44EAF">
                              <w:t>Un gran aliado de este período será el invento de la imprenta, por Johannes Gutenberg en 1450, esto permitió la difusión del conocimiento de esa época.</w:t>
                            </w:r>
                          </w:p>
                          <w:p w:rsidR="00B44EAF" w:rsidRDefault="00B44EAF">
                            <w:r w:rsidRPr="00B44EAF">
                              <w:drawing>
                                <wp:inline distT="0" distB="0" distL="0" distR="0" wp14:anchorId="76005AAD" wp14:editId="06A38A60">
                                  <wp:extent cx="1591945" cy="2031709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1945" cy="2031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93.75pt;margin-top:11.95pt;width:140.25pt;height:24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" fillcolor="white [3201]" strokecolor="#4f81bd [3204]" strokeweight=".5pt">
                <v:textbox>
                  <w:txbxContent>
                    <w:p w:rsidR="00B44EAF" w:rsidRDefault="00B44EAF">
                      <w:r w:rsidRPr="00B44EAF">
                        <w:t>Un gran aliado de este período será el invento de la imprenta, por Johannes Gutenberg en 1450, esto permitió la difusión del conocimiento de esa época.</w:t>
                      </w:r>
                    </w:p>
                    <w:p w:rsidR="00B44EAF" w:rsidRDefault="00B44EAF">
                      <w:r w:rsidRPr="00B44EAF">
                        <w:drawing>
                          <wp:inline distT="0" distB="0" distL="0" distR="0" wp14:anchorId="76005AAD" wp14:editId="06A38A60">
                            <wp:extent cx="1591945" cy="2031709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1945" cy="2031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A1B0F">
        <w:rPr>
          <w:noProof/>
          <w:color w:val="0F243E" w:themeColor="text2" w:themeShade="80"/>
          <w:lang w:eastAsia="es-ES_tradnl"/>
        </w:rPr>
        <w:drawing>
          <wp:inline distT="0" distB="0" distL="0" distR="0" wp14:anchorId="0BDA753C" wp14:editId="56D038CA">
            <wp:extent cx="4572000" cy="3429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EAF" w:rsidRPr="00EA1B0F" w:rsidRDefault="00B44EAF" w:rsidP="00B11765">
      <w:pPr>
        <w:jc w:val="both"/>
        <w:rPr>
          <w:color w:val="0F243E" w:themeColor="text2" w:themeShade="80"/>
        </w:rPr>
      </w:pPr>
      <w:r w:rsidRPr="00EA1B0F">
        <w:rPr>
          <w:b/>
          <w:color w:val="0F243E" w:themeColor="text2" w:themeShade="80"/>
        </w:rPr>
        <w:t>Revolución científica del S. XVII</w:t>
      </w:r>
      <w:r w:rsidRPr="00EA1B0F">
        <w:rPr>
          <w:color w:val="0F243E" w:themeColor="text2" w:themeShade="80"/>
        </w:rPr>
        <w:t xml:space="preserve">: </w:t>
      </w:r>
      <w:r w:rsidRPr="00EA1B0F">
        <w:rPr>
          <w:color w:val="0F243E" w:themeColor="text2" w:themeShade="80"/>
        </w:rPr>
        <w:t>Características de la ciencia de este período:</w:t>
      </w:r>
      <w:r w:rsidRPr="00EA1B0F">
        <w:rPr>
          <w:color w:val="0F243E" w:themeColor="text2" w:themeShade="80"/>
        </w:rPr>
        <w:t xml:space="preserve"> 1</w:t>
      </w:r>
      <w:proofErr w:type="gramStart"/>
      <w:r w:rsidRPr="00EA1B0F">
        <w:rPr>
          <w:color w:val="0F243E" w:themeColor="text2" w:themeShade="80"/>
        </w:rPr>
        <w:t>)</w:t>
      </w:r>
      <w:r w:rsidRPr="00EA1B0F">
        <w:rPr>
          <w:color w:val="0F243E" w:themeColor="text2" w:themeShade="80"/>
        </w:rPr>
        <w:t>Se</w:t>
      </w:r>
      <w:proofErr w:type="gramEnd"/>
      <w:r w:rsidRPr="00EA1B0F">
        <w:rPr>
          <w:color w:val="0F243E" w:themeColor="text2" w:themeShade="80"/>
        </w:rPr>
        <w:t xml:space="preserve"> funda en la razón y la experiencia; se establece l</w:t>
      </w:r>
      <w:r w:rsidRPr="00EA1B0F">
        <w:rPr>
          <w:color w:val="0F243E" w:themeColor="text2" w:themeShade="80"/>
        </w:rPr>
        <w:t xml:space="preserve">as base del Método Experimental; 2) </w:t>
      </w:r>
      <w:r w:rsidRPr="00EA1B0F">
        <w:rPr>
          <w:color w:val="0F243E" w:themeColor="text2" w:themeShade="80"/>
        </w:rPr>
        <w:t>Separa la idea renacentista por una donde se resalta el valor de los clásicos griegos.</w:t>
      </w:r>
      <w:r w:rsidRPr="00EA1B0F">
        <w:rPr>
          <w:color w:val="0F243E" w:themeColor="text2" w:themeShade="80"/>
        </w:rPr>
        <w:t xml:space="preserve"> 3) </w:t>
      </w:r>
      <w:r w:rsidRPr="00EA1B0F">
        <w:rPr>
          <w:color w:val="0F243E" w:themeColor="text2" w:themeShade="80"/>
        </w:rPr>
        <w:t xml:space="preserve">Se separa la teología de la filosofía. </w:t>
      </w:r>
      <w:r w:rsidRPr="00EA1B0F">
        <w:rPr>
          <w:color w:val="0F243E" w:themeColor="text2" w:themeShade="80"/>
        </w:rPr>
        <w:t xml:space="preserve"> 4) </w:t>
      </w:r>
      <w:r w:rsidRPr="00EA1B0F">
        <w:rPr>
          <w:color w:val="0F243E" w:themeColor="text2" w:themeShade="80"/>
        </w:rPr>
        <w:t xml:space="preserve">Destacan la figura de Francis Bacon, Galileo y </w:t>
      </w:r>
      <w:proofErr w:type="spellStart"/>
      <w:r w:rsidRPr="00EA1B0F">
        <w:rPr>
          <w:color w:val="0F243E" w:themeColor="text2" w:themeShade="80"/>
        </w:rPr>
        <w:t>Decartes</w:t>
      </w:r>
      <w:proofErr w:type="spellEnd"/>
      <w:r w:rsidRPr="00EA1B0F">
        <w:rPr>
          <w:color w:val="0F243E" w:themeColor="text2" w:themeShade="80"/>
        </w:rPr>
        <w:t>.</w:t>
      </w:r>
    </w:p>
    <w:p w:rsidR="00B44EAF" w:rsidRPr="00EA1B0F" w:rsidRDefault="00B44EAF" w:rsidP="00B11765">
      <w:pPr>
        <w:jc w:val="both"/>
        <w:rPr>
          <w:color w:val="0F243E" w:themeColor="text2" w:themeShade="80"/>
        </w:rPr>
      </w:pPr>
      <w:r w:rsidRPr="00EA1B0F">
        <w:rPr>
          <w:b/>
          <w:color w:val="0F243E" w:themeColor="text2" w:themeShade="80"/>
        </w:rPr>
        <w:t>La ciencia del Siglo XVIII:</w:t>
      </w:r>
      <w:r w:rsidRPr="00EA1B0F">
        <w:rPr>
          <w:color w:val="0F243E" w:themeColor="text2" w:themeShade="80"/>
        </w:rPr>
        <w:t xml:space="preserve"> Se multiplican las aplicaciones prácticas de la ciencia, ya que esta podía ayudar a la vida del hombre; esta ciencia práctica, basada en las matemáticas, servirán de base para la construcción de barcos y obras hidráulicas; se perfecciona la cartografía e instrumentos técnicos, que tendrán como punto culmine el uso de la fuerza proveniente del vapor.</w:t>
      </w:r>
    </w:p>
    <w:p w:rsidR="00B44EAF" w:rsidRPr="00EA1B0F" w:rsidRDefault="009A7DE9" w:rsidP="00B11765">
      <w:pPr>
        <w:jc w:val="both"/>
        <w:rPr>
          <w:color w:val="0F243E" w:themeColor="text2" w:themeShade="80"/>
        </w:rPr>
      </w:pPr>
      <w:r w:rsidRPr="00EA1B0F">
        <w:rPr>
          <w:b/>
          <w:color w:val="0F243E" w:themeColor="text2" w:themeShade="80"/>
          <w:u w:val="single"/>
        </w:rPr>
        <w:t>Los Descubrimientos Geográficos</w:t>
      </w:r>
      <w:r w:rsidRPr="00EA1B0F">
        <w:rPr>
          <w:color w:val="0F243E" w:themeColor="text2" w:themeShade="80"/>
        </w:rPr>
        <w:t>: las causas que servirán de apoyo para tales descubrimientos serán:</w:t>
      </w:r>
    </w:p>
    <w:p w:rsidR="009A7DE9" w:rsidRPr="00EA1B0F" w:rsidRDefault="009A7DE9" w:rsidP="00B11765">
      <w:pPr>
        <w:spacing w:after="0" w:line="240" w:lineRule="auto"/>
        <w:jc w:val="both"/>
        <w:rPr>
          <w:b/>
          <w:color w:val="0F243E" w:themeColor="text2" w:themeShade="80"/>
        </w:rPr>
      </w:pPr>
      <w:r w:rsidRPr="00EA1B0F">
        <w:rPr>
          <w:b/>
          <w:color w:val="0F243E" w:themeColor="text2" w:themeShade="80"/>
        </w:rPr>
        <w:lastRenderedPageBreak/>
        <w:t xml:space="preserve">1. Los Progresos en la Geografía </w:t>
      </w:r>
    </w:p>
    <w:p w:rsidR="009A7DE9" w:rsidRPr="00EA1B0F" w:rsidRDefault="009A7DE9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 xml:space="preserve">- </w:t>
      </w:r>
      <w:r w:rsidRPr="00EA1B0F">
        <w:rPr>
          <w:color w:val="0F243E" w:themeColor="text2" w:themeShade="80"/>
        </w:rPr>
        <w:t>Renace la idea de la redondez de la tierra, idea casi desaparecida en la edad media.</w:t>
      </w:r>
    </w:p>
    <w:p w:rsidR="009A7DE9" w:rsidRPr="00EA1B0F" w:rsidRDefault="009A7DE9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 xml:space="preserve">- </w:t>
      </w:r>
      <w:r w:rsidRPr="00EA1B0F">
        <w:rPr>
          <w:color w:val="0F243E" w:themeColor="text2" w:themeShade="80"/>
        </w:rPr>
        <w:t>Se ven nuevos adelantos tecnológicos que favorecen los viajes de larga distancia. (La Brújul</w:t>
      </w:r>
      <w:r w:rsidRPr="00EA1B0F">
        <w:rPr>
          <w:color w:val="0F243E" w:themeColor="text2" w:themeShade="80"/>
        </w:rPr>
        <w:t>a, el timón, la carabela, etc.)</w:t>
      </w:r>
    </w:p>
    <w:p w:rsidR="009A7DE9" w:rsidRPr="00EA1B0F" w:rsidRDefault="009A7DE9" w:rsidP="00B11765">
      <w:pPr>
        <w:spacing w:after="0" w:line="240" w:lineRule="auto"/>
        <w:jc w:val="both"/>
        <w:rPr>
          <w:b/>
          <w:color w:val="0F243E" w:themeColor="text2" w:themeShade="80"/>
        </w:rPr>
      </w:pPr>
      <w:r w:rsidRPr="00EA1B0F">
        <w:rPr>
          <w:b/>
          <w:color w:val="0F243E" w:themeColor="text2" w:themeShade="80"/>
        </w:rPr>
        <w:t>2º El Interés por los países de oriente.</w:t>
      </w:r>
    </w:p>
    <w:p w:rsidR="009A7DE9" w:rsidRPr="00EA1B0F" w:rsidRDefault="009A7DE9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 xml:space="preserve">- </w:t>
      </w:r>
      <w:r w:rsidRPr="00EA1B0F">
        <w:rPr>
          <w:color w:val="0F243E" w:themeColor="text2" w:themeShade="80"/>
        </w:rPr>
        <w:t xml:space="preserve">Los relatos del viajero veneciano Marco Polo en el  S </w:t>
      </w:r>
      <w:proofErr w:type="gramStart"/>
      <w:r w:rsidRPr="00EA1B0F">
        <w:rPr>
          <w:color w:val="0F243E" w:themeColor="text2" w:themeShade="80"/>
        </w:rPr>
        <w:t>XIII ,</w:t>
      </w:r>
      <w:proofErr w:type="gramEnd"/>
      <w:r w:rsidRPr="00EA1B0F">
        <w:rPr>
          <w:color w:val="0F243E" w:themeColor="text2" w:themeShade="80"/>
        </w:rPr>
        <w:t xml:space="preserve"> motivo a un gran número de europeos a dejar sus tierras y descubrir las maravillas relatadas por éste, sobre los reinos de oriente.</w:t>
      </w:r>
    </w:p>
    <w:p w:rsidR="009A7DE9" w:rsidRPr="00EA1B0F" w:rsidRDefault="009A7DE9" w:rsidP="00B11765">
      <w:pPr>
        <w:spacing w:after="0" w:line="240" w:lineRule="auto"/>
        <w:jc w:val="both"/>
        <w:rPr>
          <w:b/>
          <w:color w:val="0F243E" w:themeColor="text2" w:themeShade="80"/>
        </w:rPr>
      </w:pPr>
      <w:r w:rsidRPr="00EA1B0F">
        <w:rPr>
          <w:b/>
          <w:color w:val="0F243E" w:themeColor="text2" w:themeShade="80"/>
        </w:rPr>
        <w:t>3º. La Necesidad de b</w:t>
      </w:r>
      <w:r w:rsidRPr="00EA1B0F">
        <w:rPr>
          <w:b/>
          <w:color w:val="0F243E" w:themeColor="text2" w:themeShade="80"/>
        </w:rPr>
        <w:t>uscar una Ruta a las Indias</w:t>
      </w:r>
    </w:p>
    <w:p w:rsidR="009A7DE9" w:rsidRPr="00EA1B0F" w:rsidRDefault="009A7DE9" w:rsidP="00B11765">
      <w:pPr>
        <w:spacing w:after="0" w:line="240" w:lineRule="auto"/>
        <w:jc w:val="both"/>
        <w:rPr>
          <w:b/>
          <w:color w:val="0F243E" w:themeColor="text2" w:themeShade="80"/>
        </w:rPr>
      </w:pPr>
      <w:r w:rsidRPr="00EA1B0F">
        <w:rPr>
          <w:b/>
          <w:color w:val="0F243E" w:themeColor="text2" w:themeShade="80"/>
        </w:rPr>
        <w:t xml:space="preserve">- </w:t>
      </w:r>
      <w:r w:rsidRPr="00EA1B0F">
        <w:rPr>
          <w:color w:val="0F243E" w:themeColor="text2" w:themeShade="80"/>
        </w:rPr>
        <w:t>El monopolio comercial de los productos de oriente estaba en manos de los genoveses y venecianos, los que encarecían los productos para el resto de los europeos.</w:t>
      </w:r>
    </w:p>
    <w:p w:rsidR="009A7DE9" w:rsidRPr="00EA1B0F" w:rsidRDefault="009A7DE9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 xml:space="preserve">- </w:t>
      </w:r>
      <w:r w:rsidRPr="00EA1B0F">
        <w:rPr>
          <w:color w:val="0F243E" w:themeColor="text2" w:themeShade="80"/>
        </w:rPr>
        <w:t>Los turcos controlaban las rutas terrestres a oriente, se hacia necesario encontrar una ruta directa al oriente.</w:t>
      </w:r>
    </w:p>
    <w:p w:rsidR="009A7DE9" w:rsidRPr="00EA1B0F" w:rsidRDefault="009A7DE9" w:rsidP="00B11765">
      <w:pPr>
        <w:spacing w:after="0" w:line="240" w:lineRule="auto"/>
        <w:jc w:val="both"/>
        <w:rPr>
          <w:b/>
          <w:color w:val="0F243E" w:themeColor="text2" w:themeShade="80"/>
        </w:rPr>
      </w:pPr>
      <w:r w:rsidRPr="00EA1B0F">
        <w:rPr>
          <w:b/>
          <w:color w:val="0F243E" w:themeColor="text2" w:themeShade="80"/>
        </w:rPr>
        <w:t>4º La escasez de metales preciosos</w:t>
      </w:r>
    </w:p>
    <w:p w:rsidR="009A7DE9" w:rsidRPr="00EA1B0F" w:rsidRDefault="009A7DE9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 xml:space="preserve">- </w:t>
      </w:r>
      <w:r w:rsidRPr="00EA1B0F">
        <w:rPr>
          <w:color w:val="0F243E" w:themeColor="text2" w:themeShade="80"/>
        </w:rPr>
        <w:t>En Europa por el auge del dinero acuñado, las minas empezaron a agotarse, por ello se hacia necesario encontrar nuevos yacimientos de metales preciosos.</w:t>
      </w:r>
    </w:p>
    <w:p w:rsidR="009A7DE9" w:rsidRPr="00EA1B0F" w:rsidRDefault="009A7DE9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 xml:space="preserve">- </w:t>
      </w:r>
      <w:r w:rsidRPr="00EA1B0F">
        <w:rPr>
          <w:color w:val="0F243E" w:themeColor="text2" w:themeShade="80"/>
        </w:rPr>
        <w:t>Los nuevos gustos del Renacimiento impulsaban a un mayor gasto monetario que no se tenía.</w:t>
      </w:r>
    </w:p>
    <w:p w:rsidR="009A7DE9" w:rsidRPr="00EA1B0F" w:rsidRDefault="009A7DE9" w:rsidP="00B11765">
      <w:pPr>
        <w:spacing w:after="0" w:line="240" w:lineRule="auto"/>
        <w:jc w:val="both"/>
        <w:rPr>
          <w:b/>
          <w:color w:val="0F243E" w:themeColor="text2" w:themeShade="80"/>
        </w:rPr>
      </w:pPr>
      <w:r w:rsidRPr="00EA1B0F">
        <w:rPr>
          <w:b/>
          <w:color w:val="0F243E" w:themeColor="text2" w:themeShade="80"/>
        </w:rPr>
        <w:t>5º El deseo de propagar el cristianismo</w:t>
      </w:r>
    </w:p>
    <w:p w:rsidR="009A7DE9" w:rsidRPr="00EA1B0F" w:rsidRDefault="009A7DE9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 xml:space="preserve">- </w:t>
      </w:r>
      <w:r w:rsidRPr="00EA1B0F">
        <w:rPr>
          <w:color w:val="0F243E" w:themeColor="text2" w:themeShade="80"/>
        </w:rPr>
        <w:t>Se deseaba difundir la religión cristiana entre los pueblos infieles.</w:t>
      </w:r>
    </w:p>
    <w:p w:rsidR="009A7DE9" w:rsidRPr="00EA1B0F" w:rsidRDefault="009A7DE9" w:rsidP="00B11765">
      <w:pPr>
        <w:spacing w:after="0" w:line="240" w:lineRule="auto"/>
        <w:jc w:val="both"/>
        <w:rPr>
          <w:color w:val="0F243E" w:themeColor="text2" w:themeShade="80"/>
        </w:rPr>
      </w:pPr>
    </w:p>
    <w:p w:rsidR="009A7DE9" w:rsidRPr="00EA1B0F" w:rsidRDefault="009A7DE9" w:rsidP="00B11765">
      <w:pPr>
        <w:spacing w:after="0" w:line="240" w:lineRule="auto"/>
        <w:jc w:val="both"/>
        <w:rPr>
          <w:b/>
          <w:color w:val="0F243E" w:themeColor="text2" w:themeShade="80"/>
          <w:u w:val="single"/>
        </w:rPr>
      </w:pPr>
      <w:r w:rsidRPr="00EA1B0F">
        <w:rPr>
          <w:b/>
          <w:color w:val="0F243E" w:themeColor="text2" w:themeShade="80"/>
          <w:u w:val="single"/>
        </w:rPr>
        <w:t xml:space="preserve">La Reforma y la </w:t>
      </w:r>
      <w:proofErr w:type="spellStart"/>
      <w:r w:rsidRPr="00EA1B0F">
        <w:rPr>
          <w:b/>
          <w:color w:val="0F243E" w:themeColor="text2" w:themeShade="80"/>
          <w:u w:val="single"/>
        </w:rPr>
        <w:t>Contrareforma</w:t>
      </w:r>
      <w:proofErr w:type="spellEnd"/>
      <w:r w:rsidRPr="00EA1B0F">
        <w:rPr>
          <w:b/>
          <w:color w:val="0F243E" w:themeColor="text2" w:themeShade="80"/>
          <w:u w:val="single"/>
        </w:rPr>
        <w:t xml:space="preserve"> </w:t>
      </w:r>
    </w:p>
    <w:p w:rsidR="009A7DE9" w:rsidRPr="00EA1B0F" w:rsidRDefault="009A7DE9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 xml:space="preserve">Se llamó </w:t>
      </w:r>
      <w:r w:rsidRPr="00EA1B0F">
        <w:rPr>
          <w:b/>
          <w:color w:val="0F243E" w:themeColor="text2" w:themeShade="80"/>
        </w:rPr>
        <w:t>Reforma</w:t>
      </w:r>
      <w:r w:rsidRPr="00EA1B0F">
        <w:rPr>
          <w:color w:val="0F243E" w:themeColor="text2" w:themeShade="80"/>
        </w:rPr>
        <w:t xml:space="preserve"> protestante a la gran revolución religiosa que estalló en Europa en la primera mitad del siglo XVI y que produjo la ruptura de la unidad cristiana.</w:t>
      </w:r>
    </w:p>
    <w:p w:rsidR="009A7DE9" w:rsidRPr="00EA1B0F" w:rsidRDefault="009A7DE9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 xml:space="preserve">Entre las </w:t>
      </w:r>
      <w:r w:rsidRPr="00EA1B0F">
        <w:rPr>
          <w:b/>
          <w:color w:val="0F243E" w:themeColor="text2" w:themeShade="80"/>
        </w:rPr>
        <w:t>causas externas</w:t>
      </w:r>
      <w:r w:rsidRPr="00EA1B0F">
        <w:rPr>
          <w:color w:val="0F243E" w:themeColor="text2" w:themeShade="80"/>
        </w:rPr>
        <w:t xml:space="preserve"> a la Iglesia están la enemistas de los príncipes alemanes hacia el Papa, las rentas que cobraba la Iglesia sobre tierras que no </w:t>
      </w:r>
      <w:r w:rsidR="0099741B" w:rsidRPr="00EA1B0F">
        <w:rPr>
          <w:color w:val="0F243E" w:themeColor="text2" w:themeShade="80"/>
        </w:rPr>
        <w:t xml:space="preserve">estaban grabadas con impuestos, </w:t>
      </w:r>
      <w:r w:rsidRPr="00EA1B0F">
        <w:rPr>
          <w:color w:val="0F243E" w:themeColor="text2" w:themeShade="80"/>
        </w:rPr>
        <w:t xml:space="preserve"> la ola de inmoralidad y</w:t>
      </w:r>
      <w:r w:rsidR="0099741B" w:rsidRPr="00EA1B0F">
        <w:rPr>
          <w:color w:val="0F243E" w:themeColor="text2" w:themeShade="80"/>
        </w:rPr>
        <w:t xml:space="preserve"> la venta del perdón de los pecados (venta de indulgencias</w:t>
      </w:r>
      <w:proofErr w:type="gramStart"/>
      <w:r w:rsidR="0099741B" w:rsidRPr="00EA1B0F">
        <w:rPr>
          <w:color w:val="0F243E" w:themeColor="text2" w:themeShade="80"/>
        </w:rPr>
        <w:t xml:space="preserve">) </w:t>
      </w:r>
      <w:r w:rsidRPr="00EA1B0F">
        <w:rPr>
          <w:color w:val="0F243E" w:themeColor="text2" w:themeShade="80"/>
        </w:rPr>
        <w:t>.</w:t>
      </w:r>
      <w:proofErr w:type="gramEnd"/>
      <w:r w:rsidR="0099741B" w:rsidRPr="00EA1B0F">
        <w:rPr>
          <w:color w:val="0F243E" w:themeColor="text2" w:themeShade="80"/>
        </w:rPr>
        <w:t xml:space="preserve"> </w:t>
      </w:r>
      <w:r w:rsidRPr="00EA1B0F">
        <w:rPr>
          <w:color w:val="0F243E" w:themeColor="text2" w:themeShade="80"/>
        </w:rPr>
        <w:t xml:space="preserve">Entre las </w:t>
      </w:r>
      <w:r w:rsidRPr="00EA1B0F">
        <w:rPr>
          <w:b/>
          <w:color w:val="0F243E" w:themeColor="text2" w:themeShade="80"/>
        </w:rPr>
        <w:t>causas internas</w:t>
      </w:r>
      <w:r w:rsidRPr="00EA1B0F">
        <w:rPr>
          <w:color w:val="0F243E" w:themeColor="text2" w:themeShade="80"/>
        </w:rPr>
        <w:t xml:space="preserve"> de la Iglesia se encuentra la debilidad de la organización eclesiástica, la lentitud de la Iglesia por </w:t>
      </w:r>
      <w:r w:rsidR="0099741B" w:rsidRPr="00EA1B0F">
        <w:rPr>
          <w:color w:val="0F243E" w:themeColor="text2" w:themeShade="80"/>
        </w:rPr>
        <w:t>corregir sus errores</w:t>
      </w:r>
      <w:r w:rsidRPr="00EA1B0F">
        <w:rPr>
          <w:color w:val="0F243E" w:themeColor="text2" w:themeShade="80"/>
        </w:rPr>
        <w:t>, la prédica de los humanistas, y la libre interpretación de la Biblia</w:t>
      </w:r>
      <w:r w:rsidR="0099741B" w:rsidRPr="00EA1B0F">
        <w:rPr>
          <w:color w:val="0F243E" w:themeColor="text2" w:themeShade="80"/>
        </w:rPr>
        <w:t xml:space="preserve"> por parte de algunos de sus sacerdotes. </w:t>
      </w:r>
      <w:r w:rsidRPr="00EA1B0F">
        <w:rPr>
          <w:color w:val="0F243E" w:themeColor="text2" w:themeShade="80"/>
        </w:rPr>
        <w:t>La reforma protestante logró que un tercio de la unidad cristiana se separase de la Iglesia Católica.</w:t>
      </w:r>
    </w:p>
    <w:p w:rsidR="0099741B" w:rsidRPr="00EA1B0F" w:rsidRDefault="0099741B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>De las figuras que destacan en este período esta la del monje alemán Martín Lutero que criticará fuertemente las costumbres de la Iglesia Católica Romana.</w:t>
      </w:r>
    </w:p>
    <w:p w:rsidR="0099741B" w:rsidRPr="00EA1B0F" w:rsidRDefault="00EA1B0F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b/>
          <w:color w:val="0F243E" w:themeColor="text2" w:themeShade="80"/>
        </w:rPr>
        <w:t>Contrarreforma</w:t>
      </w:r>
      <w:proofErr w:type="gramStart"/>
      <w:r w:rsidR="0099741B" w:rsidRPr="00EA1B0F">
        <w:rPr>
          <w:color w:val="0F243E" w:themeColor="text2" w:themeShade="80"/>
        </w:rPr>
        <w:t xml:space="preserve">: </w:t>
      </w:r>
      <w:r w:rsidR="0099741B" w:rsidRPr="00EA1B0F">
        <w:rPr>
          <w:color w:val="0F243E" w:themeColor="text2" w:themeShade="80"/>
        </w:rPr>
        <w:t xml:space="preserve"> Es</w:t>
      </w:r>
      <w:proofErr w:type="gramEnd"/>
      <w:r w:rsidR="0099741B" w:rsidRPr="00EA1B0F">
        <w:rPr>
          <w:color w:val="0F243E" w:themeColor="text2" w:themeShade="80"/>
        </w:rPr>
        <w:t xml:space="preserve"> la respuesta de la iglesia católica frente a la Reforma</w:t>
      </w:r>
      <w:r w:rsidR="0099741B" w:rsidRPr="00EA1B0F">
        <w:rPr>
          <w:color w:val="0F243E" w:themeColor="text2" w:themeShade="80"/>
        </w:rPr>
        <w:t>, el objetivo era:</w:t>
      </w:r>
      <w:r w:rsidR="0099741B" w:rsidRPr="00EA1B0F">
        <w:rPr>
          <w:color w:val="0F243E" w:themeColor="text2" w:themeShade="80"/>
        </w:rPr>
        <w:t xml:space="preserve">  </w:t>
      </w:r>
      <w:r w:rsidR="0099741B" w:rsidRPr="00EA1B0F">
        <w:rPr>
          <w:color w:val="0F243E" w:themeColor="text2" w:themeShade="80"/>
        </w:rPr>
        <w:t xml:space="preserve">1) </w:t>
      </w:r>
      <w:r w:rsidR="0099741B" w:rsidRPr="00EA1B0F">
        <w:rPr>
          <w:color w:val="0F243E" w:themeColor="text2" w:themeShade="80"/>
        </w:rPr>
        <w:t>Frenar el avance de la Reforma y</w:t>
      </w:r>
      <w:r w:rsidR="0099741B" w:rsidRPr="00EA1B0F">
        <w:rPr>
          <w:color w:val="0F243E" w:themeColor="text2" w:themeShade="80"/>
        </w:rPr>
        <w:t xml:space="preserve"> 2)</w:t>
      </w:r>
      <w:r w:rsidR="0099741B" w:rsidRPr="00EA1B0F">
        <w:rPr>
          <w:color w:val="0F243E" w:themeColor="text2" w:themeShade="80"/>
        </w:rPr>
        <w:t xml:space="preserve"> renovar la iglesia católica para ello se reúnen los representantes de la iglesia, Obispos, para tratar temas referentes al dogma.</w:t>
      </w:r>
    </w:p>
    <w:p w:rsidR="0099741B" w:rsidRPr="00EA1B0F" w:rsidRDefault="00EA1B0F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b/>
          <w:color w:val="0F243E" w:themeColor="text2" w:themeShade="80"/>
        </w:rPr>
        <w:t>Consecuencias de la Reforma</w:t>
      </w:r>
      <w:r w:rsidR="0099741B" w:rsidRPr="00EA1B0F">
        <w:rPr>
          <w:b/>
          <w:color w:val="0F243E" w:themeColor="text2" w:themeShade="80"/>
        </w:rPr>
        <w:t>: 1)</w:t>
      </w:r>
      <w:r w:rsidR="0099741B" w:rsidRPr="00EA1B0F">
        <w:rPr>
          <w:color w:val="0F243E" w:themeColor="text2" w:themeShade="80"/>
        </w:rPr>
        <w:t xml:space="preserve"> </w:t>
      </w:r>
      <w:r w:rsidR="0099741B" w:rsidRPr="00EA1B0F">
        <w:rPr>
          <w:color w:val="0F243E" w:themeColor="text2" w:themeShade="80"/>
        </w:rPr>
        <w:t xml:space="preserve">Nacimientos de nuevas forma de profesar el cristianismo; 2) </w:t>
      </w:r>
      <w:r w:rsidR="0099741B" w:rsidRPr="00EA1B0F">
        <w:rPr>
          <w:color w:val="0F243E" w:themeColor="text2" w:themeShade="80"/>
        </w:rPr>
        <w:t>División de Europa en dos bloques Católicos y Protestantes, d</w:t>
      </w:r>
      <w:r w:rsidR="0099741B" w:rsidRPr="00EA1B0F">
        <w:rPr>
          <w:color w:val="0F243E" w:themeColor="text2" w:themeShade="80"/>
        </w:rPr>
        <w:t>erivarán en guerras de religión. 3)</w:t>
      </w:r>
      <w:r w:rsidR="0099741B" w:rsidRPr="00EA1B0F">
        <w:rPr>
          <w:color w:val="0F243E" w:themeColor="text2" w:themeShade="80"/>
        </w:rPr>
        <w:t xml:space="preserve"> Se generaliza la intolerancia en toda Europa: se persigue a los practicantes contrarios, se queman libros, se persigue cualquier actividad</w:t>
      </w:r>
      <w:r w:rsidR="0099741B" w:rsidRPr="00EA1B0F">
        <w:rPr>
          <w:color w:val="0F243E" w:themeColor="text2" w:themeShade="80"/>
        </w:rPr>
        <w:t xml:space="preserve"> en contra del dogma religioso, s</w:t>
      </w:r>
      <w:r w:rsidR="0099741B" w:rsidRPr="00EA1B0F">
        <w:rPr>
          <w:color w:val="0F243E" w:themeColor="text2" w:themeShade="80"/>
        </w:rPr>
        <w:t>e utilizan medios de persecución como la Inquisición</w:t>
      </w:r>
    </w:p>
    <w:p w:rsidR="00B11765" w:rsidRPr="00EA1B0F" w:rsidRDefault="00B11765" w:rsidP="00B11765">
      <w:pPr>
        <w:spacing w:after="0" w:line="240" w:lineRule="auto"/>
        <w:jc w:val="both"/>
        <w:rPr>
          <w:color w:val="0F243E" w:themeColor="text2" w:themeShade="80"/>
        </w:rPr>
      </w:pPr>
    </w:p>
    <w:p w:rsidR="00B11765" w:rsidRPr="00EA1B0F" w:rsidRDefault="00B11765" w:rsidP="00B11765">
      <w:pPr>
        <w:spacing w:after="0" w:line="240" w:lineRule="auto"/>
        <w:jc w:val="both"/>
        <w:rPr>
          <w:b/>
          <w:color w:val="0F243E" w:themeColor="text2" w:themeShade="80"/>
          <w:u w:val="single"/>
        </w:rPr>
      </w:pPr>
      <w:r w:rsidRPr="00EA1B0F">
        <w:rPr>
          <w:b/>
          <w:color w:val="0F243E" w:themeColor="text2" w:themeShade="80"/>
          <w:u w:val="single"/>
        </w:rPr>
        <w:t xml:space="preserve">El Mercantilismo: </w:t>
      </w:r>
    </w:p>
    <w:p w:rsidR="00B11765" w:rsidRPr="00EA1B0F" w:rsidRDefault="00B11765" w:rsidP="00B11765">
      <w:pPr>
        <w:spacing w:after="0" w:line="240" w:lineRule="auto"/>
        <w:jc w:val="both"/>
        <w:rPr>
          <w:color w:val="0F243E" w:themeColor="text2" w:themeShade="80"/>
        </w:rPr>
      </w:pPr>
    </w:p>
    <w:p w:rsidR="00B11765" w:rsidRPr="00EA1B0F" w:rsidRDefault="00B11765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 xml:space="preserve">El Mercantilismo es una doctrina de pensamiento económico que prevaleció en Europa durante los siglos XVI, XVII y XVIII y promulgaba que el Estado debe ejercer un férreo control sobre la industria y el comercio para aumentar el poder de la nación al lograr que las exportaciones superen el valor de las importaciones. El mercantilismo no era en realidad una doctrina formal y consistente, sino un conjunto de firmes creencias, entre las que cabe destacar </w:t>
      </w:r>
      <w:r w:rsidRPr="00EA1B0F">
        <w:rPr>
          <w:color w:val="0F243E" w:themeColor="text2" w:themeShade="80"/>
        </w:rPr>
        <w:t xml:space="preserve">1) </w:t>
      </w:r>
      <w:r w:rsidRPr="00EA1B0F">
        <w:rPr>
          <w:color w:val="0F243E" w:themeColor="text2" w:themeShade="80"/>
        </w:rPr>
        <w:t xml:space="preserve">la idea de que era preferible exportar a terceros que importar bienes o comerciar dentro del propio país; </w:t>
      </w:r>
      <w:r w:rsidRPr="00EA1B0F">
        <w:rPr>
          <w:color w:val="0F243E" w:themeColor="text2" w:themeShade="80"/>
        </w:rPr>
        <w:t xml:space="preserve">2) </w:t>
      </w:r>
      <w:r w:rsidRPr="00EA1B0F">
        <w:rPr>
          <w:color w:val="0F243E" w:themeColor="text2" w:themeShade="80"/>
        </w:rPr>
        <w:t xml:space="preserve">la convicción de que la riqueza de una nación depende sobre todo de la acumulación de oro y plata; y </w:t>
      </w:r>
      <w:r w:rsidRPr="00EA1B0F">
        <w:rPr>
          <w:color w:val="0F243E" w:themeColor="text2" w:themeShade="80"/>
        </w:rPr>
        <w:t xml:space="preserve">3) </w:t>
      </w:r>
      <w:r w:rsidRPr="00EA1B0F">
        <w:rPr>
          <w:color w:val="0F243E" w:themeColor="text2" w:themeShade="80"/>
        </w:rPr>
        <w:t>el supuesto de que la intervención pública de la economía es justificada si está dirigida a lograr los objetivos anteriores.</w:t>
      </w:r>
    </w:p>
    <w:p w:rsidR="00B11765" w:rsidRPr="00EA1B0F" w:rsidRDefault="00B11765" w:rsidP="00B11765">
      <w:pPr>
        <w:spacing w:after="0" w:line="240" w:lineRule="auto"/>
        <w:jc w:val="both"/>
        <w:rPr>
          <w:color w:val="0F243E" w:themeColor="text2" w:themeShade="80"/>
        </w:rPr>
      </w:pPr>
    </w:p>
    <w:p w:rsidR="00B11765" w:rsidRPr="00EA1B0F" w:rsidRDefault="00B11765" w:rsidP="00B11765">
      <w:pPr>
        <w:spacing w:after="0" w:line="240" w:lineRule="auto"/>
        <w:jc w:val="both"/>
        <w:rPr>
          <w:b/>
          <w:color w:val="0F243E" w:themeColor="text2" w:themeShade="80"/>
          <w:u w:val="single"/>
        </w:rPr>
      </w:pPr>
      <w:r w:rsidRPr="00EA1B0F">
        <w:rPr>
          <w:b/>
          <w:color w:val="0F243E" w:themeColor="text2" w:themeShade="80"/>
          <w:u w:val="single"/>
        </w:rPr>
        <w:t xml:space="preserve">El Absolutismo: </w:t>
      </w:r>
    </w:p>
    <w:p w:rsidR="00B11765" w:rsidRPr="00EA1B0F" w:rsidRDefault="00B11765" w:rsidP="00B11765">
      <w:pPr>
        <w:spacing w:after="0" w:line="240" w:lineRule="auto"/>
        <w:jc w:val="both"/>
        <w:rPr>
          <w:color w:val="0F243E" w:themeColor="text2" w:themeShade="80"/>
        </w:rPr>
      </w:pPr>
    </w:p>
    <w:p w:rsidR="00B11765" w:rsidRPr="00EA1B0F" w:rsidRDefault="00B11765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 xml:space="preserve">Se desarrolló en Europa occidental en los siglos XVI y XVII. </w:t>
      </w:r>
      <w:r w:rsidRPr="00EA1B0F">
        <w:rPr>
          <w:color w:val="0F243E" w:themeColor="text2" w:themeShade="80"/>
        </w:rPr>
        <w:t xml:space="preserve"> Este término </w:t>
      </w:r>
      <w:r w:rsidRPr="00EA1B0F">
        <w:rPr>
          <w:color w:val="0F243E" w:themeColor="text2" w:themeShade="80"/>
        </w:rPr>
        <w:t xml:space="preserve"> hace referencia a una forma de gobierno en la que el poder no está limitado por las leyes ni por otro poder, sea espiritual o terrenal. </w:t>
      </w:r>
    </w:p>
    <w:p w:rsidR="00B11765" w:rsidRPr="00EA1B0F" w:rsidRDefault="00B11765" w:rsidP="00B11765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color w:val="0F243E" w:themeColor="text2" w:themeShade="80"/>
        </w:rPr>
        <w:t>Es un gobierno hereditario en que el Rey concentraba los poderes del Estado. Si bien reconocía la existencia de otros poderes como el de las Cortes o los Estados Generales, consideraba que el suyo era superior, por lo que no les debía obediencia.</w:t>
      </w:r>
      <w:r w:rsidRPr="00EA1B0F">
        <w:rPr>
          <w:color w:val="0F243E" w:themeColor="text2" w:themeShade="80"/>
        </w:rPr>
        <w:t xml:space="preserve"> Entre algunos de sus principios básicos se consideran: 1) </w:t>
      </w:r>
      <w:r w:rsidRPr="00EA1B0F">
        <w:rPr>
          <w:color w:val="0F243E" w:themeColor="text2" w:themeShade="80"/>
        </w:rPr>
        <w:t xml:space="preserve">El poder es de carácter divino: la autoridad del Rey fue designada por Dios. </w:t>
      </w:r>
      <w:r w:rsidRPr="00EA1B0F">
        <w:rPr>
          <w:color w:val="0F243E" w:themeColor="text2" w:themeShade="80"/>
        </w:rPr>
        <w:t xml:space="preserve">2) </w:t>
      </w:r>
      <w:r w:rsidRPr="00EA1B0F">
        <w:rPr>
          <w:color w:val="0F243E" w:themeColor="text2" w:themeShade="80"/>
        </w:rPr>
        <w:t xml:space="preserve">El Rey tiene un trato paternal con el pueblo. </w:t>
      </w:r>
      <w:proofErr w:type="gramStart"/>
      <w:r w:rsidRPr="00EA1B0F">
        <w:rPr>
          <w:color w:val="0F243E" w:themeColor="text2" w:themeShade="80"/>
        </w:rPr>
        <w:t>3)</w:t>
      </w:r>
      <w:r w:rsidRPr="00EA1B0F">
        <w:rPr>
          <w:color w:val="0F243E" w:themeColor="text2" w:themeShade="80"/>
        </w:rPr>
        <w:t>La</w:t>
      </w:r>
      <w:proofErr w:type="gramEnd"/>
      <w:r w:rsidRPr="00EA1B0F">
        <w:rPr>
          <w:color w:val="0F243E" w:themeColor="text2" w:themeShade="80"/>
        </w:rPr>
        <w:t xml:space="preserve"> autoridad del Rey es absoluta, no debe pedirle permiso ni al Parlamento ni a los nobles para tomar decisiones. </w:t>
      </w:r>
      <w:proofErr w:type="gramStart"/>
      <w:r w:rsidRPr="00EA1B0F">
        <w:rPr>
          <w:color w:val="0F243E" w:themeColor="text2" w:themeShade="80"/>
        </w:rPr>
        <w:t>4)</w:t>
      </w:r>
      <w:r w:rsidRPr="00EA1B0F">
        <w:rPr>
          <w:color w:val="0F243E" w:themeColor="text2" w:themeShade="80"/>
        </w:rPr>
        <w:t>La</w:t>
      </w:r>
      <w:proofErr w:type="gramEnd"/>
      <w:r w:rsidRPr="00EA1B0F">
        <w:rPr>
          <w:color w:val="0F243E" w:themeColor="text2" w:themeShade="80"/>
        </w:rPr>
        <w:t xml:space="preserve"> autoridad del Rey está sujeta a la razón. </w:t>
      </w:r>
      <w:r w:rsidRPr="00EA1B0F">
        <w:rPr>
          <w:color w:val="0F243E" w:themeColor="text2" w:themeShade="80"/>
        </w:rPr>
        <w:t xml:space="preserve"> </w:t>
      </w:r>
      <w:proofErr w:type="gramStart"/>
      <w:r w:rsidRPr="00EA1B0F">
        <w:rPr>
          <w:color w:val="0F243E" w:themeColor="text2" w:themeShade="80"/>
        </w:rPr>
        <w:t>5)</w:t>
      </w:r>
      <w:r w:rsidRPr="00EA1B0F">
        <w:rPr>
          <w:color w:val="0F243E" w:themeColor="text2" w:themeShade="80"/>
        </w:rPr>
        <w:t>El</w:t>
      </w:r>
      <w:proofErr w:type="gramEnd"/>
      <w:r w:rsidRPr="00EA1B0F">
        <w:rPr>
          <w:color w:val="0F243E" w:themeColor="text2" w:themeShade="80"/>
        </w:rPr>
        <w:t xml:space="preserve"> Rey es la ley.</w:t>
      </w:r>
    </w:p>
    <w:p w:rsidR="00EA1B0F" w:rsidRPr="00EA1B0F" w:rsidRDefault="00EA1B0F" w:rsidP="00B11765">
      <w:pPr>
        <w:spacing w:after="0" w:line="240" w:lineRule="auto"/>
        <w:jc w:val="both"/>
        <w:rPr>
          <w:b/>
          <w:bCs/>
          <w:i/>
          <w:iCs/>
          <w:color w:val="0F243E" w:themeColor="text2" w:themeShade="80"/>
          <w:lang w:val="es-ES"/>
        </w:rPr>
      </w:pPr>
    </w:p>
    <w:p w:rsidR="00EA1B0F" w:rsidRPr="00EA1B0F" w:rsidRDefault="00B11765" w:rsidP="00B11765">
      <w:pPr>
        <w:spacing w:after="0" w:line="240" w:lineRule="auto"/>
        <w:jc w:val="both"/>
        <w:rPr>
          <w:b/>
          <w:bCs/>
          <w:iCs/>
          <w:color w:val="0F243E" w:themeColor="text2" w:themeShade="80"/>
          <w:u w:val="single"/>
          <w:lang w:val="es-ES"/>
        </w:rPr>
      </w:pPr>
      <w:r w:rsidRPr="00EA1B0F">
        <w:rPr>
          <w:b/>
          <w:bCs/>
          <w:iCs/>
          <w:color w:val="0F243E" w:themeColor="text2" w:themeShade="80"/>
          <w:u w:val="single"/>
          <w:lang w:val="es-ES"/>
        </w:rPr>
        <w:t xml:space="preserve">El Antiguo Régimen: </w:t>
      </w:r>
    </w:p>
    <w:p w:rsidR="00EA1B0F" w:rsidRPr="00EA1B0F" w:rsidRDefault="00EA1B0F" w:rsidP="00B11765">
      <w:pPr>
        <w:spacing w:after="0" w:line="240" w:lineRule="auto"/>
        <w:jc w:val="both"/>
        <w:rPr>
          <w:b/>
          <w:bCs/>
          <w:i/>
          <w:iCs/>
          <w:color w:val="0F243E" w:themeColor="text2" w:themeShade="80"/>
          <w:lang w:val="es-ES"/>
        </w:rPr>
      </w:pPr>
    </w:p>
    <w:p w:rsidR="00B11765" w:rsidRPr="00EA1B0F" w:rsidRDefault="00EA1B0F" w:rsidP="00B11765">
      <w:pPr>
        <w:spacing w:after="0" w:line="240" w:lineRule="auto"/>
        <w:jc w:val="both"/>
        <w:rPr>
          <w:bCs/>
          <w:iCs/>
          <w:color w:val="0F243E" w:themeColor="text2" w:themeShade="80"/>
          <w:lang w:val="es-ES"/>
        </w:rPr>
      </w:pPr>
      <w:r w:rsidRPr="00EA1B0F">
        <w:rPr>
          <w:bCs/>
          <w:iCs/>
          <w:color w:val="0F243E" w:themeColor="text2" w:themeShade="80"/>
          <w:lang w:val="es-ES"/>
        </w:rPr>
        <w:t xml:space="preserve">Es </w:t>
      </w:r>
      <w:r w:rsidR="00B11765" w:rsidRPr="00EA1B0F">
        <w:rPr>
          <w:bCs/>
          <w:iCs/>
          <w:color w:val="0F243E" w:themeColor="text2" w:themeShade="80"/>
          <w:lang w:val="es-ES"/>
        </w:rPr>
        <w:t xml:space="preserve"> el conjunto de rasgos políticos, sociales y económicos que caracterizaron a Europa y sus colonias durante los siglos XVI, XVII y XVIII. </w:t>
      </w:r>
    </w:p>
    <w:p w:rsidR="00B11765" w:rsidRPr="00EA1B0F" w:rsidRDefault="00B11765" w:rsidP="00EA1B0F">
      <w:pPr>
        <w:spacing w:after="0" w:line="240" w:lineRule="auto"/>
        <w:jc w:val="both"/>
        <w:rPr>
          <w:color w:val="0F243E" w:themeColor="text2" w:themeShade="80"/>
        </w:rPr>
      </w:pPr>
      <w:r w:rsidRPr="00EA1B0F">
        <w:rPr>
          <w:bCs/>
          <w:iCs/>
          <w:color w:val="0F243E" w:themeColor="text2" w:themeShade="80"/>
          <w:lang w:val="es-ES"/>
        </w:rPr>
        <w:t>A fines del siglo XVIII y XIX irán siendo sustituidos por otro modelo de sociedad denominado capitalista.</w:t>
      </w:r>
      <w:r w:rsidR="00EA1B0F" w:rsidRPr="00EA1B0F">
        <w:rPr>
          <w:bCs/>
          <w:iCs/>
          <w:color w:val="0F243E" w:themeColor="text2" w:themeShade="80"/>
          <w:lang w:val="es-ES"/>
        </w:rPr>
        <w:t xml:space="preserve"> Entre las características del Antiguo Régimen destacan: 1) </w:t>
      </w:r>
      <w:r w:rsidR="00EA1B0F" w:rsidRPr="00EA1B0F">
        <w:rPr>
          <w:bCs/>
          <w:iCs/>
          <w:color w:val="0F243E" w:themeColor="text2" w:themeShade="80"/>
          <w:lang w:val="es-ES"/>
        </w:rPr>
        <w:t>Una demografía estancada o de lento crecimiento.</w:t>
      </w:r>
      <w:r w:rsidR="00EA1B0F" w:rsidRPr="00EA1B0F">
        <w:rPr>
          <w:bCs/>
          <w:iCs/>
          <w:color w:val="0F243E" w:themeColor="text2" w:themeShade="80"/>
          <w:lang w:val="es-ES"/>
        </w:rPr>
        <w:t xml:space="preserve"> 2) </w:t>
      </w:r>
      <w:r w:rsidR="00EA1B0F" w:rsidRPr="00EA1B0F">
        <w:rPr>
          <w:bCs/>
          <w:iCs/>
          <w:color w:val="0F243E" w:themeColor="text2" w:themeShade="80"/>
          <w:lang w:val="es-ES"/>
        </w:rPr>
        <w:t>Una economía agraria.</w:t>
      </w:r>
      <w:r w:rsidR="00EA1B0F" w:rsidRPr="00EA1B0F">
        <w:rPr>
          <w:bCs/>
          <w:iCs/>
          <w:color w:val="0F243E" w:themeColor="text2" w:themeShade="80"/>
          <w:lang w:val="es-ES"/>
        </w:rPr>
        <w:t xml:space="preserve"> 3)</w:t>
      </w:r>
      <w:r w:rsidR="00EA1B0F" w:rsidRPr="00EA1B0F">
        <w:rPr>
          <w:bCs/>
          <w:iCs/>
          <w:color w:val="0F243E" w:themeColor="text2" w:themeShade="80"/>
          <w:lang w:val="es-ES"/>
        </w:rPr>
        <w:t>- Una estructura social estamental.</w:t>
      </w:r>
      <w:r w:rsidR="00EA1B0F" w:rsidRPr="00EA1B0F">
        <w:rPr>
          <w:bCs/>
          <w:iCs/>
          <w:color w:val="0F243E" w:themeColor="text2" w:themeShade="80"/>
          <w:lang w:val="es-ES"/>
        </w:rPr>
        <w:t xml:space="preserve"> 4) </w:t>
      </w:r>
      <w:r w:rsidR="00EA1B0F" w:rsidRPr="00EA1B0F">
        <w:rPr>
          <w:bCs/>
          <w:iCs/>
          <w:color w:val="0F243E" w:themeColor="text2" w:themeShade="80"/>
          <w:lang w:val="es-ES"/>
        </w:rPr>
        <w:t>Una forma de gobierno  absolutista.</w:t>
      </w:r>
    </w:p>
    <w:sectPr w:rsidR="00B11765" w:rsidRPr="00EA1B0F" w:rsidSect="00192F43">
      <w:pgSz w:w="12242" w:h="18711" w:code="12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43"/>
    <w:rsid w:val="00192F43"/>
    <w:rsid w:val="00694315"/>
    <w:rsid w:val="0099741B"/>
    <w:rsid w:val="009A7DE9"/>
    <w:rsid w:val="00A456E3"/>
    <w:rsid w:val="00B11765"/>
    <w:rsid w:val="00B44EAF"/>
    <w:rsid w:val="00E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E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2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EA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87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2011-10-26T22:07:00Z</dcterms:created>
  <dcterms:modified xsi:type="dcterms:W3CDTF">2011-10-26T23:29:00Z</dcterms:modified>
</cp:coreProperties>
</file>